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24" w:rsidRDefault="002B048C">
      <w:r w:rsidRPr="002B048C">
        <w:rPr>
          <w:noProof/>
        </w:rPr>
        <w:drawing>
          <wp:inline distT="0" distB="0" distL="0" distR="0">
            <wp:extent cx="5943600" cy="31242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63324" w:rsidSect="0006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D3A"/>
    <w:rsid w:val="00063324"/>
    <w:rsid w:val="00156D3A"/>
    <w:rsid w:val="002A0344"/>
    <w:rsid w:val="002B048C"/>
    <w:rsid w:val="00E4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Hall%20probe\SENIS_061-11\HPCS_002\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Probe temperature vs. Field</a:t>
            </a:r>
          </a:p>
          <a:p>
            <a:pPr>
              <a:defRPr sz="1400"/>
            </a:pPr>
            <a:r>
              <a:rPr lang="en-US" sz="1000"/>
              <a:t>(Senis 061-11)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2"/>
          </c:trendline>
          <c:xVal>
            <c:numRef>
              <c:f>hpcs_dat!$E$15:$E$112</c:f>
              <c:numCache>
                <c:formatCode>General</c:formatCode>
                <c:ptCount val="98"/>
                <c:pt idx="0">
                  <c:v>1.494095</c:v>
                </c:pt>
                <c:pt idx="1">
                  <c:v>1.467824</c:v>
                </c:pt>
                <c:pt idx="2">
                  <c:v>1.439182</c:v>
                </c:pt>
                <c:pt idx="3">
                  <c:v>1.40784</c:v>
                </c:pt>
                <c:pt idx="4">
                  <c:v>1.3737299999999999</c:v>
                </c:pt>
                <c:pt idx="5">
                  <c:v>1.337</c:v>
                </c:pt>
                <c:pt idx="6">
                  <c:v>1.298106</c:v>
                </c:pt>
                <c:pt idx="7">
                  <c:v>1.257665</c:v>
                </c:pt>
                <c:pt idx="8">
                  <c:v>1.2162249999999999</c:v>
                </c:pt>
                <c:pt idx="9">
                  <c:v>1.174194</c:v>
                </c:pt>
                <c:pt idx="10">
                  <c:v>1.1317710000000001</c:v>
                </c:pt>
                <c:pt idx="11">
                  <c:v>1.0890599999999999</c:v>
                </c:pt>
                <c:pt idx="12">
                  <c:v>1.0461419999999999</c:v>
                </c:pt>
                <c:pt idx="13">
                  <c:v>1.00302</c:v>
                </c:pt>
                <c:pt idx="14">
                  <c:v>0.95975200000000005</c:v>
                </c:pt>
                <c:pt idx="15">
                  <c:v>0.91635699999999998</c:v>
                </c:pt>
                <c:pt idx="16">
                  <c:v>0.87284499999999998</c:v>
                </c:pt>
                <c:pt idx="17">
                  <c:v>0.82922700000000005</c:v>
                </c:pt>
                <c:pt idx="18">
                  <c:v>0.78546499999999997</c:v>
                </c:pt>
                <c:pt idx="19">
                  <c:v>0.74159600000000003</c:v>
                </c:pt>
                <c:pt idx="20">
                  <c:v>-1.493752</c:v>
                </c:pt>
                <c:pt idx="21">
                  <c:v>-1.467536</c:v>
                </c:pt>
                <c:pt idx="22">
                  <c:v>-1.4389430000000001</c:v>
                </c:pt>
                <c:pt idx="23">
                  <c:v>-1.40764</c:v>
                </c:pt>
                <c:pt idx="24">
                  <c:v>-1.3735580000000001</c:v>
                </c:pt>
                <c:pt idx="25">
                  <c:v>-1.3368500000000001</c:v>
                </c:pt>
                <c:pt idx="26">
                  <c:v>-1.297974</c:v>
                </c:pt>
                <c:pt idx="27">
                  <c:v>-1.257547</c:v>
                </c:pt>
                <c:pt idx="28">
                  <c:v>-1.216119</c:v>
                </c:pt>
                <c:pt idx="29">
                  <c:v>-1.174099</c:v>
                </c:pt>
                <c:pt idx="30">
                  <c:v>-1.1316839999999999</c:v>
                </c:pt>
                <c:pt idx="31">
                  <c:v>-1.088981</c:v>
                </c:pt>
                <c:pt idx="32">
                  <c:v>-1.0460689999999999</c:v>
                </c:pt>
                <c:pt idx="33">
                  <c:v>-1.0029509999999999</c:v>
                </c:pt>
                <c:pt idx="34">
                  <c:v>-0.95968799999999999</c:v>
                </c:pt>
                <c:pt idx="35">
                  <c:v>-0.916296</c:v>
                </c:pt>
                <c:pt idx="36">
                  <c:v>-0.87278800000000001</c:v>
                </c:pt>
                <c:pt idx="37">
                  <c:v>-0.82917200000000002</c:v>
                </c:pt>
                <c:pt idx="38">
                  <c:v>-0.78541300000000003</c:v>
                </c:pt>
                <c:pt idx="39">
                  <c:v>-0.74154799999999998</c:v>
                </c:pt>
                <c:pt idx="40">
                  <c:v>1.01617</c:v>
                </c:pt>
                <c:pt idx="41">
                  <c:v>0.97295399999999999</c:v>
                </c:pt>
                <c:pt idx="42">
                  <c:v>0.93016100000000002</c:v>
                </c:pt>
                <c:pt idx="43">
                  <c:v>0.88719800000000004</c:v>
                </c:pt>
                <c:pt idx="44">
                  <c:v>0.84399100000000005</c:v>
                </c:pt>
                <c:pt idx="45">
                  <c:v>0.80060699999999996</c:v>
                </c:pt>
                <c:pt idx="46">
                  <c:v>0.757054</c:v>
                </c:pt>
                <c:pt idx="47">
                  <c:v>0.71331999999999995</c:v>
                </c:pt>
                <c:pt idx="48">
                  <c:v>0.66946000000000006</c:v>
                </c:pt>
                <c:pt idx="49">
                  <c:v>0.62544299999999997</c:v>
                </c:pt>
                <c:pt idx="50">
                  <c:v>0.58133100000000004</c:v>
                </c:pt>
                <c:pt idx="51">
                  <c:v>0.53711799999999998</c:v>
                </c:pt>
                <c:pt idx="52">
                  <c:v>0.49278899999999998</c:v>
                </c:pt>
                <c:pt idx="53">
                  <c:v>0.44839699999999999</c:v>
                </c:pt>
                <c:pt idx="54">
                  <c:v>0.40389999999999998</c:v>
                </c:pt>
                <c:pt idx="55">
                  <c:v>-1.0163740000000001</c:v>
                </c:pt>
                <c:pt idx="56">
                  <c:v>-0.97316599999999998</c:v>
                </c:pt>
                <c:pt idx="57">
                  <c:v>-0.93038799999999999</c:v>
                </c:pt>
                <c:pt idx="58">
                  <c:v>-0.88743399999999995</c:v>
                </c:pt>
                <c:pt idx="59">
                  <c:v>-0.84422600000000003</c:v>
                </c:pt>
                <c:pt idx="60">
                  <c:v>-0.80084599999999995</c:v>
                </c:pt>
                <c:pt idx="61">
                  <c:v>-0.75728600000000001</c:v>
                </c:pt>
                <c:pt idx="62">
                  <c:v>-0.71354300000000004</c:v>
                </c:pt>
                <c:pt idx="63">
                  <c:v>-0.669678</c:v>
                </c:pt>
                <c:pt idx="64">
                  <c:v>-0.62564699999999995</c:v>
                </c:pt>
                <c:pt idx="65">
                  <c:v>-0.58152400000000004</c:v>
                </c:pt>
                <c:pt idx="66">
                  <c:v>-0.53729800000000005</c:v>
                </c:pt>
                <c:pt idx="67">
                  <c:v>-0.49295699999999998</c:v>
                </c:pt>
                <c:pt idx="68">
                  <c:v>-0.44855400000000001</c:v>
                </c:pt>
                <c:pt idx="69">
                  <c:v>-0.40404600000000002</c:v>
                </c:pt>
                <c:pt idx="70">
                  <c:v>0.51095299999999999</c:v>
                </c:pt>
                <c:pt idx="71">
                  <c:v>0.46669500000000003</c:v>
                </c:pt>
                <c:pt idx="72">
                  <c:v>0.42297699999999999</c:v>
                </c:pt>
                <c:pt idx="73">
                  <c:v>0.37913799999999998</c:v>
                </c:pt>
                <c:pt idx="74">
                  <c:v>0.33513100000000001</c:v>
                </c:pt>
                <c:pt idx="75">
                  <c:v>0.290964</c:v>
                </c:pt>
                <c:pt idx="76">
                  <c:v>0.24666399999999999</c:v>
                </c:pt>
                <c:pt idx="77">
                  <c:v>0.20224300000000001</c:v>
                </c:pt>
                <c:pt idx="78">
                  <c:v>-0.51214300000000001</c:v>
                </c:pt>
                <c:pt idx="79">
                  <c:v>-0.46792899999999998</c:v>
                </c:pt>
                <c:pt idx="80">
                  <c:v>-0.42418099999999997</c:v>
                </c:pt>
                <c:pt idx="81">
                  <c:v>-0.38027100000000003</c:v>
                </c:pt>
                <c:pt idx="82">
                  <c:v>-0.33617999999999998</c:v>
                </c:pt>
                <c:pt idx="83">
                  <c:v>-0.29192099999999999</c:v>
                </c:pt>
                <c:pt idx="84">
                  <c:v>-0.247529</c:v>
                </c:pt>
                <c:pt idx="85">
                  <c:v>-0.20302799999999999</c:v>
                </c:pt>
                <c:pt idx="86">
                  <c:v>0.244503</c:v>
                </c:pt>
                <c:pt idx="87">
                  <c:v>0.20030200000000001</c:v>
                </c:pt>
                <c:pt idx="88">
                  <c:v>0.156417</c:v>
                </c:pt>
                <c:pt idx="89">
                  <c:v>0.112304</c:v>
                </c:pt>
                <c:pt idx="90">
                  <c:v>-0.246005</c:v>
                </c:pt>
                <c:pt idx="91">
                  <c:v>-0.201762</c:v>
                </c:pt>
                <c:pt idx="92">
                  <c:v>-0.157722</c:v>
                </c:pt>
                <c:pt idx="93">
                  <c:v>-0.113455</c:v>
                </c:pt>
                <c:pt idx="94">
                  <c:v>0.12145499999999999</c:v>
                </c:pt>
                <c:pt idx="95">
                  <c:v>7.7438999999999994E-2</c:v>
                </c:pt>
                <c:pt idx="96">
                  <c:v>-0.12313499999999999</c:v>
                </c:pt>
                <c:pt idx="97">
                  <c:v>-7.8909999999999994E-2</c:v>
                </c:pt>
              </c:numCache>
            </c:numRef>
          </c:xVal>
          <c:yVal>
            <c:numRef>
              <c:f>hpcs_dat!$B$15:$B$112</c:f>
              <c:numCache>
                <c:formatCode>General</c:formatCode>
                <c:ptCount val="98"/>
                <c:pt idx="0">
                  <c:v>20.452127999999998</c:v>
                </c:pt>
                <c:pt idx="1">
                  <c:v>20.428865999999999</c:v>
                </c:pt>
                <c:pt idx="2">
                  <c:v>20.451523999999999</c:v>
                </c:pt>
                <c:pt idx="3">
                  <c:v>20.429601999999999</c:v>
                </c:pt>
                <c:pt idx="4">
                  <c:v>20.441112</c:v>
                </c:pt>
                <c:pt idx="5">
                  <c:v>20.368130000000001</c:v>
                </c:pt>
                <c:pt idx="6">
                  <c:v>20.417149999999999</c:v>
                </c:pt>
                <c:pt idx="7">
                  <c:v>20.439095999999999</c:v>
                </c:pt>
                <c:pt idx="8">
                  <c:v>20.356432000000002</c:v>
                </c:pt>
                <c:pt idx="9">
                  <c:v>20.394197999999999</c:v>
                </c:pt>
                <c:pt idx="10">
                  <c:v>20.384357999999999</c:v>
                </c:pt>
                <c:pt idx="11">
                  <c:v>20.414833999999999</c:v>
                </c:pt>
                <c:pt idx="12">
                  <c:v>20.414428000000001</c:v>
                </c:pt>
                <c:pt idx="13">
                  <c:v>20.346081999999999</c:v>
                </c:pt>
                <c:pt idx="14">
                  <c:v>20.387561999999999</c:v>
                </c:pt>
                <c:pt idx="15">
                  <c:v>20.391919999999999</c:v>
                </c:pt>
                <c:pt idx="16">
                  <c:v>20.379090000000001</c:v>
                </c:pt>
                <c:pt idx="17">
                  <c:v>20.368490000000001</c:v>
                </c:pt>
                <c:pt idx="18">
                  <c:v>20.417331999999998</c:v>
                </c:pt>
                <c:pt idx="19">
                  <c:v>20.304331999999999</c:v>
                </c:pt>
                <c:pt idx="20">
                  <c:v>20.375892</c:v>
                </c:pt>
                <c:pt idx="21">
                  <c:v>20.418534000000001</c:v>
                </c:pt>
                <c:pt idx="22">
                  <c:v>20.436471999999998</c:v>
                </c:pt>
                <c:pt idx="23">
                  <c:v>20.49211</c:v>
                </c:pt>
                <c:pt idx="24">
                  <c:v>20.460242000000001</c:v>
                </c:pt>
                <c:pt idx="25">
                  <c:v>20.450396000000001</c:v>
                </c:pt>
                <c:pt idx="26">
                  <c:v>20.404964</c:v>
                </c:pt>
                <c:pt idx="27">
                  <c:v>20.453817999999998</c:v>
                </c:pt>
                <c:pt idx="28">
                  <c:v>20.397708000000002</c:v>
                </c:pt>
                <c:pt idx="29">
                  <c:v>20.453768</c:v>
                </c:pt>
                <c:pt idx="30">
                  <c:v>20.380735999999999</c:v>
                </c:pt>
                <c:pt idx="31">
                  <c:v>20.377849999999999</c:v>
                </c:pt>
                <c:pt idx="32">
                  <c:v>20.399546000000001</c:v>
                </c:pt>
                <c:pt idx="33">
                  <c:v>20.370640000000002</c:v>
                </c:pt>
                <c:pt idx="34">
                  <c:v>20.327912000000001</c:v>
                </c:pt>
                <c:pt idx="35">
                  <c:v>20.387194000000001</c:v>
                </c:pt>
                <c:pt idx="36">
                  <c:v>20.352542</c:v>
                </c:pt>
                <c:pt idx="37">
                  <c:v>20.368621999999998</c:v>
                </c:pt>
                <c:pt idx="38">
                  <c:v>20.391210000000001</c:v>
                </c:pt>
                <c:pt idx="39">
                  <c:v>20.377012000000001</c:v>
                </c:pt>
                <c:pt idx="40">
                  <c:v>20.39152</c:v>
                </c:pt>
                <c:pt idx="41">
                  <c:v>20.362829999999999</c:v>
                </c:pt>
                <c:pt idx="42">
                  <c:v>20.362724</c:v>
                </c:pt>
                <c:pt idx="43">
                  <c:v>20.374203999999999</c:v>
                </c:pt>
                <c:pt idx="44">
                  <c:v>20.391387999999999</c:v>
                </c:pt>
                <c:pt idx="45">
                  <c:v>20.379048000000001</c:v>
                </c:pt>
                <c:pt idx="46">
                  <c:v>20.379524</c:v>
                </c:pt>
                <c:pt idx="47">
                  <c:v>20.398782000000001</c:v>
                </c:pt>
                <c:pt idx="48">
                  <c:v>20.353134000000001</c:v>
                </c:pt>
                <c:pt idx="49">
                  <c:v>20.329046000000002</c:v>
                </c:pt>
                <c:pt idx="50">
                  <c:v>20.343551999999999</c:v>
                </c:pt>
                <c:pt idx="51">
                  <c:v>20.331313999999999</c:v>
                </c:pt>
                <c:pt idx="52">
                  <c:v>20.3505</c:v>
                </c:pt>
                <c:pt idx="53">
                  <c:v>20.399961999999999</c:v>
                </c:pt>
                <c:pt idx="54">
                  <c:v>20.331347999999998</c:v>
                </c:pt>
                <c:pt idx="55">
                  <c:v>20.373425999999998</c:v>
                </c:pt>
                <c:pt idx="56">
                  <c:v>20.391812000000002</c:v>
                </c:pt>
                <c:pt idx="57">
                  <c:v>20.392787999999999</c:v>
                </c:pt>
                <c:pt idx="58">
                  <c:v>20.350102</c:v>
                </c:pt>
                <c:pt idx="59">
                  <c:v>20.420586</c:v>
                </c:pt>
                <c:pt idx="60">
                  <c:v>20.350508000000001</c:v>
                </c:pt>
                <c:pt idx="61">
                  <c:v>20.327200000000001</c:v>
                </c:pt>
                <c:pt idx="62">
                  <c:v>20.395114</c:v>
                </c:pt>
                <c:pt idx="63">
                  <c:v>20.350380000000001</c:v>
                </c:pt>
                <c:pt idx="64">
                  <c:v>20.352903999999999</c:v>
                </c:pt>
                <c:pt idx="65">
                  <c:v>20.409064000000001</c:v>
                </c:pt>
                <c:pt idx="66">
                  <c:v>20.296437999999998</c:v>
                </c:pt>
                <c:pt idx="67">
                  <c:v>20.343394</c:v>
                </c:pt>
                <c:pt idx="68">
                  <c:v>20.293386000000002</c:v>
                </c:pt>
                <c:pt idx="69">
                  <c:v>20.301667999999999</c:v>
                </c:pt>
                <c:pt idx="70">
                  <c:v>20.363716</c:v>
                </c:pt>
                <c:pt idx="71">
                  <c:v>20.331630000000001</c:v>
                </c:pt>
                <c:pt idx="72">
                  <c:v>20.322578</c:v>
                </c:pt>
                <c:pt idx="73">
                  <c:v>20.30536</c:v>
                </c:pt>
                <c:pt idx="74">
                  <c:v>20.368673999999999</c:v>
                </c:pt>
                <c:pt idx="75">
                  <c:v>20.313858</c:v>
                </c:pt>
                <c:pt idx="76">
                  <c:v>20.283985999999999</c:v>
                </c:pt>
                <c:pt idx="77">
                  <c:v>20.320336000000001</c:v>
                </c:pt>
                <c:pt idx="78">
                  <c:v>20.36131</c:v>
                </c:pt>
                <c:pt idx="79">
                  <c:v>20.340312000000001</c:v>
                </c:pt>
                <c:pt idx="80">
                  <c:v>20.306840000000001</c:v>
                </c:pt>
                <c:pt idx="81">
                  <c:v>20.313341999999999</c:v>
                </c:pt>
                <c:pt idx="82">
                  <c:v>20.328768</c:v>
                </c:pt>
                <c:pt idx="83">
                  <c:v>20.352328</c:v>
                </c:pt>
                <c:pt idx="84">
                  <c:v>20.332612000000001</c:v>
                </c:pt>
                <c:pt idx="85">
                  <c:v>20.326522000000001</c:v>
                </c:pt>
                <c:pt idx="86">
                  <c:v>20.31766</c:v>
                </c:pt>
                <c:pt idx="87">
                  <c:v>20.342483999999999</c:v>
                </c:pt>
                <c:pt idx="88">
                  <c:v>20.368425999999999</c:v>
                </c:pt>
                <c:pt idx="89">
                  <c:v>20.265713999999999</c:v>
                </c:pt>
                <c:pt idx="90">
                  <c:v>20.30724</c:v>
                </c:pt>
                <c:pt idx="91">
                  <c:v>20.306419999999999</c:v>
                </c:pt>
                <c:pt idx="92">
                  <c:v>20.358338</c:v>
                </c:pt>
                <c:pt idx="93">
                  <c:v>20.294318000000001</c:v>
                </c:pt>
                <c:pt idx="94">
                  <c:v>20.345068000000001</c:v>
                </c:pt>
                <c:pt idx="95">
                  <c:v>20.303315999999999</c:v>
                </c:pt>
                <c:pt idx="96">
                  <c:v>20.301573999999999</c:v>
                </c:pt>
                <c:pt idx="97">
                  <c:v>20.334648000000001</c:v>
                </c:pt>
              </c:numCache>
            </c:numRef>
          </c:yVal>
        </c:ser>
        <c:axId val="69633536"/>
        <c:axId val="69635456"/>
      </c:scatterChart>
      <c:valAx>
        <c:axId val="696335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Field (T)</a:t>
                </a:r>
              </a:p>
            </c:rich>
          </c:tx>
          <c:layout/>
        </c:title>
        <c:numFmt formatCode="General" sourceLinked="1"/>
        <c:tickLblPos val="nextTo"/>
        <c:crossAx val="69635456"/>
        <c:crosses val="autoZero"/>
        <c:crossBetween val="midCat"/>
      </c:valAx>
      <c:valAx>
        <c:axId val="696354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Probe temperature (</a:t>
                </a:r>
                <a:r>
                  <a:rPr lang="en-US">
                    <a:latin typeface="Calibri"/>
                  </a:rPr>
                  <a:t>°C)</a:t>
                </a:r>
                <a:endParaRPr lang="en-US"/>
              </a:p>
            </c:rich>
          </c:tx>
          <c:layout/>
        </c:title>
        <c:numFmt formatCode="General" sourceLinked="1"/>
        <c:tickLblPos val="nextTo"/>
        <c:crossAx val="69633536"/>
        <c:crossesAt val="-80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3</cp:revision>
  <dcterms:created xsi:type="dcterms:W3CDTF">2011-10-07T16:57:00Z</dcterms:created>
  <dcterms:modified xsi:type="dcterms:W3CDTF">2011-10-07T17:22:00Z</dcterms:modified>
</cp:coreProperties>
</file>