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7E6E43">
        <w:rPr>
          <w:rFonts w:ascii="Calibri" w:hAnsi="Calibri" w:cs="Arial"/>
          <w:b/>
          <w:sz w:val="28"/>
          <w:szCs w:val="28"/>
        </w:rPr>
        <w:t>110 A</w:t>
      </w:r>
      <w:r w:rsidR="00B833E5">
        <w:rPr>
          <w:rFonts w:ascii="Calibri" w:hAnsi="Calibri" w:cs="Arial"/>
          <w:b/>
          <w:sz w:val="28"/>
          <w:szCs w:val="28"/>
        </w:rPr>
        <w:t xml:space="preserve"> </w:t>
      </w:r>
      <w:r w:rsidR="00B66678">
        <w:rPr>
          <w:rFonts w:ascii="Calibri" w:hAnsi="Calibri" w:cs="Arial"/>
          <w:b/>
          <w:sz w:val="28"/>
          <w:szCs w:val="28"/>
        </w:rPr>
        <w:t>Unipolar</w:t>
      </w:r>
    </w:p>
    <w:p w:rsidR="00650D68" w:rsidRPr="00650D68" w:rsidRDefault="006F5702" w:rsidP="00650D68">
      <w:pPr>
        <w:jc w:val="center"/>
        <w:rPr>
          <w:rFonts w:ascii="Calibri" w:hAnsi="Calibri" w:cs="Arial"/>
          <w:b/>
          <w:sz w:val="28"/>
          <w:szCs w:val="28"/>
        </w:rPr>
      </w:pPr>
      <w:r>
        <w:rPr>
          <w:rFonts w:ascii="Calibri" w:hAnsi="Calibri" w:cs="Arial"/>
          <w:b/>
          <w:sz w:val="28"/>
          <w:szCs w:val="28"/>
        </w:rPr>
        <w:t>XLEAP-II (</w:t>
      </w:r>
      <w:r w:rsidR="00F90713">
        <w:rPr>
          <w:rFonts w:ascii="Calibri" w:hAnsi="Calibri" w:cs="Arial"/>
          <w:b/>
          <w:sz w:val="28"/>
          <w:szCs w:val="28"/>
        </w:rPr>
        <w:t>LCLS</w:t>
      </w:r>
      <w:r w:rsidR="00650D68" w:rsidRPr="00650D68">
        <w:rPr>
          <w:rFonts w:ascii="Calibri" w:hAnsi="Calibri" w:cs="Arial"/>
          <w:b/>
          <w:sz w:val="28"/>
          <w:szCs w:val="28"/>
        </w:rPr>
        <w:t>-II</w:t>
      </w:r>
      <w:r>
        <w:rPr>
          <w:rFonts w:ascii="Calibri" w:hAnsi="Calibri" w:cs="Arial"/>
          <w:b/>
          <w:sz w:val="28"/>
          <w:szCs w:val="28"/>
        </w:rPr>
        <w:t>)</w:t>
      </w:r>
      <w:r w:rsidR="00650D68" w:rsidRPr="00650D68">
        <w:rPr>
          <w:rFonts w:ascii="Calibri" w:hAnsi="Calibri" w:cs="Arial"/>
          <w:b/>
          <w:sz w:val="28"/>
          <w:szCs w:val="28"/>
        </w:rPr>
        <w:t xml:space="preserve"> Quadrupole</w:t>
      </w:r>
      <w:r w:rsidR="009F7052">
        <w:rPr>
          <w:rFonts w:ascii="Calibri" w:hAnsi="Calibri" w:cs="Arial"/>
          <w:b/>
          <w:sz w:val="28"/>
          <w:szCs w:val="28"/>
        </w:rPr>
        <w:t>s</w:t>
      </w:r>
      <w:r w:rsidR="00650D68"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7E6E43">
        <w:t>three</w:t>
      </w:r>
      <w:r w:rsidR="006454A1">
        <w:t xml:space="preserv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7E6E43">
        <w:t>XLEAP</w:t>
      </w:r>
      <w:r w:rsidR="002361BB">
        <w:t>-II</w:t>
      </w:r>
      <w:r w:rsidR="00042330">
        <w:t>.</w:t>
      </w:r>
      <w:r w:rsidR="002361BB">
        <w:t xml:space="preserve"> </w:t>
      </w:r>
      <w:r w:rsidR="00042330">
        <w:t xml:space="preserve"> There are </w:t>
      </w:r>
      <w:r w:rsidR="006454A1">
        <w:t xml:space="preserve">a total of </w:t>
      </w:r>
      <w:r w:rsidR="006F5702">
        <w:t>2</w:t>
      </w:r>
      <w:r w:rsidR="00042330">
        <w:t xml:space="preserve"> of these</w:t>
      </w:r>
      <w:r>
        <w:t xml:space="preserve"> </w:t>
      </w:r>
      <w:r w:rsidR="00614FC2">
        <w:t>magnet</w:t>
      </w:r>
      <w:r w:rsidR="00042330">
        <w:t>s</w:t>
      </w:r>
      <w:r w:rsidR="006A5A51">
        <w:t xml:space="preserve"> needed for the</w:t>
      </w:r>
      <w:r w:rsidR="00F90713">
        <w:t xml:space="preserve"> XLEAP-II part of </w:t>
      </w:r>
      <w:r w:rsidR="006A5A51">
        <w:t>LCLS-II</w:t>
      </w:r>
      <w:r w:rsidR="006F5702">
        <w:t>, plus one spare</w:t>
      </w:r>
      <w:r w:rsidR="00B833E5">
        <w:t xml:space="preserve">.  </w:t>
      </w:r>
      <w:r w:rsidR="00CC0227">
        <w:t xml:space="preserve">The MAD names </w:t>
      </w:r>
      <w:r w:rsidR="00B833E5">
        <w:t xml:space="preserve">of the </w:t>
      </w:r>
      <w:r w:rsidR="00DD4E30">
        <w:t xml:space="preserve">110 </w:t>
      </w:r>
      <w:r w:rsidR="00B833E5">
        <w:t>A unipolar 1</w:t>
      </w:r>
      <w:r w:rsidR="009124DD">
        <w:t>.</w:t>
      </w:r>
      <w:r w:rsidR="00B833E5">
        <w:t xml:space="preserve">085Q4.31 quadrupoles are </w:t>
      </w:r>
      <w:r w:rsidR="001825D7">
        <w:t>QFXL1</w:t>
      </w:r>
      <w:r w:rsidR="00B833E5">
        <w:t xml:space="preserve">, </w:t>
      </w:r>
      <w:r w:rsidR="001825D7">
        <w:t>QFXL2</w:t>
      </w:r>
      <w:r w:rsidR="00B16B75">
        <w:t xml:space="preserve"> and </w:t>
      </w:r>
      <w:r w:rsidR="00B54D3E">
        <w:t>SPARE</w:t>
      </w:r>
      <w:r w:rsidR="001825D7" w:rsidRPr="001825D7">
        <w:t xml:space="preserve"> </w:t>
      </w:r>
      <w:r w:rsidR="00B16B75">
        <w:t xml:space="preserve">and </w:t>
      </w:r>
      <w:r w:rsidR="001825D7">
        <w:t>all</w:t>
      </w:r>
      <w:r w:rsidR="00814349">
        <w:t xml:space="preserve"> </w:t>
      </w:r>
      <w:r w:rsidR="00B16B75">
        <w:t xml:space="preserve">are </w:t>
      </w:r>
      <w:r w:rsidR="00814349">
        <w:t xml:space="preserve">positive polarity </w:t>
      </w:r>
      <w:r w:rsidR="001825D7">
        <w:t>quadrupoles</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EB4ADD">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00F87"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F00F87">
              <w:rPr>
                <w:szCs w:val="24"/>
              </w:rPr>
              <w:t>MM-DD--YYYY</w:t>
            </w:r>
            <w:r>
              <w:rPr>
                <w:szCs w:val="24"/>
              </w:rPr>
              <w:t>):</w:t>
            </w:r>
          </w:p>
        </w:tc>
        <w:tc>
          <w:tcPr>
            <w:tcW w:w="3510" w:type="dxa"/>
          </w:tcPr>
          <w:p w:rsidR="005A4B6F" w:rsidRPr="0003679C" w:rsidRDefault="00F00F87" w:rsidP="000674B0">
            <w:pPr>
              <w:spacing w:after="40" w:line="360" w:lineRule="exact"/>
              <w:jc w:val="center"/>
              <w:rPr>
                <w:szCs w:val="24"/>
              </w:rPr>
            </w:pPr>
            <w:r>
              <w:rPr>
                <w:szCs w:val="24"/>
              </w:rPr>
              <w:t>10/12/2020</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00F87" w:rsidP="000674B0">
            <w:pPr>
              <w:spacing w:after="40" w:line="360" w:lineRule="exact"/>
              <w:jc w:val="center"/>
              <w:rPr>
                <w:szCs w:val="24"/>
              </w:rPr>
            </w:pPr>
            <w:r>
              <w:rPr>
                <w:szCs w:val="24"/>
              </w:rPr>
              <w:t>4243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F00F87" w:rsidP="000674B0">
            <w:pPr>
              <w:spacing w:after="40" w:line="360" w:lineRule="exact"/>
              <w:jc w:val="center"/>
              <w:rPr>
                <w:szCs w:val="24"/>
              </w:rPr>
            </w:pPr>
            <w:r>
              <w:rPr>
                <w:szCs w:val="24"/>
              </w:rPr>
              <w:t>n/a</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36718C">
        <w:t xml:space="preserve">. </w:t>
      </w:r>
      <w:r w:rsidR="00141EA2">
        <w:t xml:space="preserve"> </w:t>
      </w:r>
      <w:r w:rsidR="0036718C">
        <w:t xml:space="preserve">The bus bars </w:t>
      </w:r>
      <w:r w:rsidR="00EB4ADD">
        <w:t xml:space="preserve">are </w:t>
      </w:r>
      <w:r w:rsidR="0036718C">
        <w:t xml:space="preserve">downstream.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00F87" w:rsidP="00F00F87">
            <w:pPr>
              <w:spacing w:after="40" w:line="360" w:lineRule="exact"/>
              <w:jc w:val="center"/>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w:t>
      </w:r>
      <w:r w:rsidR="00F06095">
        <w:t>should be done</w:t>
      </w:r>
      <w:r>
        <w:t xml:space="preserve"> before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F00F87"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00F87"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Pr>
                <w:sz w:val="18"/>
                <w:szCs w:val="18"/>
              </w:rPr>
              <w:t>L204243</w:t>
            </w:r>
            <w:r w:rsidRPr="00253324">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60726" w:rsidP="001E3EE7">
            <w:pPr>
              <w:autoSpaceDE w:val="0"/>
              <w:autoSpaceDN w:val="0"/>
              <w:adjustRightInd w:val="0"/>
              <w:spacing w:after="80" w:line="280" w:lineRule="exact"/>
              <w:rPr>
                <w:sz w:val="18"/>
                <w:szCs w:val="18"/>
              </w:rPr>
            </w:pPr>
            <w:r w:rsidRPr="0091460C">
              <w:rPr>
                <w:sz w:val="18"/>
                <w:szCs w:val="18"/>
              </w:rPr>
              <w:lastRenderedPageBreak/>
              <w:t>http://www-group.slac.stanford.edu/met/MagMeas/MAGDATA/LCLS-II/</w:t>
            </w:r>
            <w:r>
              <w:rPr>
                <w:sz w:val="18"/>
                <w:szCs w:val="18"/>
              </w:rPr>
              <w:t>Quad/</w:t>
            </w:r>
            <w:r w:rsidR="00F00F87">
              <w:rPr>
                <w:sz w:val="18"/>
                <w:szCs w:val="18"/>
              </w:rPr>
              <w:t>4243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00B16B75">
        <w:t>QFXL1, QFXL2 and SPARE</w:t>
      </w:r>
      <w:r w:rsidR="00B16B75" w:rsidRPr="001825D7">
        <w:t xml:space="preserve">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B16B75">
        <w:t>QFXL1, QFXL2 and SPARE</w:t>
      </w:r>
      <w:r w:rsidR="00B16B75" w:rsidRPr="001825D7">
        <w:t xml:space="preserve"> </w:t>
      </w:r>
      <w:r>
        <w:t>magnet</w:t>
      </w:r>
      <w:r w:rsidR="00B16B75">
        <w:t xml:space="preserve">s are </w:t>
      </w:r>
      <w:r>
        <w:t>“positive” (left).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w:t>
            </w:r>
            <w:r w:rsidR="00FA646E">
              <w:t>ty chosen from Fig. 1 is (P</w:t>
            </w:r>
            <w:r>
              <w:t>):</w:t>
            </w:r>
          </w:p>
        </w:tc>
        <w:tc>
          <w:tcPr>
            <w:tcW w:w="3609" w:type="dxa"/>
          </w:tcPr>
          <w:p w:rsidR="002F1966" w:rsidRDefault="00423E18" w:rsidP="00423E18">
            <w:pPr>
              <w:spacing w:after="40" w:line="360" w:lineRule="exact"/>
              <w:jc w:val="center"/>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 xml:space="preserve">e LCW supply.  At a </w:t>
      </w:r>
      <w:r w:rsidR="007F1575">
        <w:rPr>
          <w:rFonts w:cs="Times"/>
        </w:rPr>
        <w:t>Δ</w:t>
      </w:r>
      <w:r w:rsidR="00406F50">
        <w:t>P of 11</w:t>
      </w:r>
      <w:r>
        <w:t>0</w:t>
      </w:r>
      <w:r w:rsidR="00406F50">
        <w:t xml:space="preserve"> </w:t>
      </w:r>
      <w:r>
        <w:t>ps</w:t>
      </w:r>
      <w:r w:rsidR="00EB0E0A">
        <w:t xml:space="preserve">i per circuit, </w:t>
      </w:r>
      <w:r w:rsidR="008570AE">
        <w:t>measure the</w:t>
      </w:r>
      <w:r>
        <w:t xml:space="preserve"> </w:t>
      </w:r>
      <w:r w:rsidR="008570AE">
        <w:t xml:space="preserve">total magnet flow, it </w:t>
      </w:r>
      <w:r>
        <w:t>should be 1.5</w:t>
      </w:r>
      <w:r w:rsidR="008570AE">
        <w:t xml:space="preserve"> </w:t>
      </w:r>
      <w:proofErr w:type="spellStart"/>
      <w:r>
        <w:t>gpm</w:t>
      </w:r>
      <w:proofErr w:type="spellEnd"/>
      <w:r>
        <w:t xml:space="preserve">.  Record the actual </w:t>
      </w:r>
      <w:r w:rsidR="007F1575">
        <w:rPr>
          <w:rFonts w:cs="Times"/>
        </w:rPr>
        <w:t>Δ</w:t>
      </w:r>
      <w:r>
        <w:t xml:space="preserve">P </w:t>
      </w:r>
      <w:r w:rsidR="008570AE">
        <w:t xml:space="preserve">and the total flow rate </w:t>
      </w:r>
      <w:r>
        <w:t>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93211C" w:rsidP="008570AE">
            <w:pPr>
              <w:pStyle w:val="BodyText"/>
            </w:pPr>
            <w:r>
              <w:rPr>
                <w:rFonts w:cs="Times"/>
              </w:rPr>
              <w:t>Δ</w:t>
            </w:r>
            <w:r>
              <w:t>P</w:t>
            </w:r>
            <w:r w:rsidR="00705734">
              <w:t xml:space="preserve"> (psi) </w:t>
            </w:r>
          </w:p>
        </w:tc>
        <w:tc>
          <w:tcPr>
            <w:tcW w:w="3060" w:type="dxa"/>
          </w:tcPr>
          <w:p w:rsidR="00705734" w:rsidRDefault="00BF67D8" w:rsidP="0089352B">
            <w:pPr>
              <w:pStyle w:val="BodyText"/>
              <w:jc w:val="right"/>
            </w:pPr>
            <w:r>
              <w:t xml:space="preserve">                                       </w:t>
            </w:r>
            <w:r w:rsidR="0089352B">
              <w:t>114</w:t>
            </w:r>
          </w:p>
        </w:tc>
      </w:tr>
      <w:tr w:rsidR="008570AE" w:rsidTr="00D37B25">
        <w:trPr>
          <w:trHeight w:val="404"/>
        </w:trPr>
        <w:tc>
          <w:tcPr>
            <w:tcW w:w="5940" w:type="dxa"/>
          </w:tcPr>
          <w:p w:rsidR="008570AE" w:rsidRDefault="008570AE" w:rsidP="008570AE">
            <w:pPr>
              <w:pStyle w:val="BodyText"/>
              <w:rPr>
                <w:rFonts w:cs="Times"/>
              </w:rPr>
            </w:pPr>
            <w:r>
              <w:t>Total flow rate of (</w:t>
            </w:r>
            <w:proofErr w:type="spellStart"/>
            <w:r>
              <w:t>gpm</w:t>
            </w:r>
            <w:proofErr w:type="spellEnd"/>
            <w:r>
              <w:t>)</w:t>
            </w:r>
          </w:p>
        </w:tc>
        <w:tc>
          <w:tcPr>
            <w:tcW w:w="3060" w:type="dxa"/>
          </w:tcPr>
          <w:p w:rsidR="008570AE" w:rsidRDefault="0089352B" w:rsidP="0089352B">
            <w:pPr>
              <w:pStyle w:val="BodyText"/>
              <w:jc w:val="right"/>
            </w:pPr>
            <w:r>
              <w:t>1.15</w:t>
            </w:r>
          </w:p>
        </w:tc>
      </w:tr>
    </w:tbl>
    <w:p w:rsidR="00E35E7B" w:rsidRDefault="00E35E7B" w:rsidP="00E35E7B">
      <w:pPr>
        <w:pStyle w:val="BodyText"/>
        <w:ind w:left="360"/>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t xml:space="preserve"> </w:t>
      </w:r>
      <w:r w:rsidR="00B16B75">
        <w:t>110</w:t>
      </w:r>
      <w:r>
        <w:t xml:space="preserve"> A.</w:t>
      </w:r>
    </w:p>
    <w:p w:rsidR="002F1966" w:rsidRDefault="002F1966" w:rsidP="002F1966">
      <w:pPr>
        <w:pStyle w:val="BodyText"/>
      </w:pPr>
    </w:p>
    <w:p w:rsidR="002F1966" w:rsidRDefault="002F1966" w:rsidP="002F1966">
      <w:pPr>
        <w:pStyle w:val="BodyText"/>
        <w:numPr>
          <w:ilvl w:val="0"/>
          <w:numId w:val="1"/>
        </w:numPr>
        <w:spacing w:after="120"/>
      </w:pPr>
      <w:r>
        <w:t xml:space="preserve">Run the magnet up to </w:t>
      </w:r>
      <w:r w:rsidR="00354B59">
        <w:t>110</w:t>
      </w:r>
      <w:r>
        <w:t xml:space="preserve"> A</w:t>
      </w:r>
      <w:r w:rsidR="00E35E7B">
        <w:t xml:space="preserve"> for ~30 minutes to warm it up and record these temperatures</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89352B" w:rsidP="00D37B25">
            <w:pPr>
              <w:spacing w:after="40" w:line="360" w:lineRule="exact"/>
              <w:jc w:val="right"/>
            </w:pPr>
            <w:r>
              <w:t xml:space="preserve">27.4 </w:t>
            </w:r>
            <w:r w:rsidR="002F1966">
              <w:t>°C</w:t>
            </w:r>
          </w:p>
        </w:tc>
      </w:tr>
      <w:tr w:rsidR="002F1966" w:rsidTr="00D37B25">
        <w:trPr>
          <w:jc w:val="center"/>
        </w:trPr>
        <w:tc>
          <w:tcPr>
            <w:tcW w:w="5409" w:type="dxa"/>
          </w:tcPr>
          <w:p w:rsidR="002F1966" w:rsidRDefault="00BA1AC6" w:rsidP="00BA1AC6">
            <w:pPr>
              <w:spacing w:after="40" w:line="360" w:lineRule="exact"/>
              <w:jc w:val="both"/>
            </w:pPr>
            <w:r>
              <w:t>Coil</w:t>
            </w:r>
            <w:r w:rsidR="002F1966">
              <w:t xml:space="preserve"> temperature (°C):</w:t>
            </w:r>
          </w:p>
        </w:tc>
        <w:tc>
          <w:tcPr>
            <w:tcW w:w="3609" w:type="dxa"/>
          </w:tcPr>
          <w:p w:rsidR="002F1966" w:rsidRDefault="0089352B" w:rsidP="00D37B25">
            <w:pPr>
              <w:spacing w:after="40" w:line="360" w:lineRule="exact"/>
              <w:jc w:val="right"/>
            </w:pPr>
            <w:r>
              <w:t xml:space="preserve">29.9 </w:t>
            </w:r>
            <w:r w:rsidR="002F1966">
              <w:t>°C</w:t>
            </w:r>
          </w:p>
        </w:tc>
      </w:tr>
      <w:tr w:rsidR="00BA1AC6" w:rsidTr="00D37B25">
        <w:trPr>
          <w:jc w:val="center"/>
        </w:trPr>
        <w:tc>
          <w:tcPr>
            <w:tcW w:w="5409" w:type="dxa"/>
          </w:tcPr>
          <w:p w:rsidR="00BA1AC6" w:rsidRDefault="00BA1AC6" w:rsidP="00BA1AC6">
            <w:pPr>
              <w:spacing w:after="40" w:line="360" w:lineRule="exact"/>
              <w:jc w:val="both"/>
            </w:pPr>
            <w:r>
              <w:t>Core temperature (°C):</w:t>
            </w:r>
          </w:p>
        </w:tc>
        <w:tc>
          <w:tcPr>
            <w:tcW w:w="3609" w:type="dxa"/>
          </w:tcPr>
          <w:p w:rsidR="00BC6D6C" w:rsidRDefault="0089352B" w:rsidP="00BC6D6C">
            <w:pPr>
              <w:spacing w:after="40" w:line="360" w:lineRule="exact"/>
              <w:jc w:val="right"/>
            </w:pPr>
            <w:r>
              <w:t xml:space="preserve">28.7 </w:t>
            </w:r>
            <w:r w:rsidR="00BA1AC6">
              <w:t>°C</w:t>
            </w:r>
          </w:p>
        </w:tc>
      </w:tr>
      <w:tr w:rsidR="00BC6D6C" w:rsidTr="00D37B25">
        <w:trPr>
          <w:jc w:val="center"/>
        </w:trPr>
        <w:tc>
          <w:tcPr>
            <w:tcW w:w="5409" w:type="dxa"/>
          </w:tcPr>
          <w:p w:rsidR="00BC6D6C" w:rsidRDefault="00BC6D6C" w:rsidP="00BA1AC6">
            <w:pPr>
              <w:spacing w:after="40" w:line="360" w:lineRule="exact"/>
              <w:jc w:val="both"/>
            </w:pPr>
            <w:r>
              <w:t xml:space="preserve">Delta Water Temperature </w:t>
            </w:r>
            <w:r w:rsidRPr="00E41286">
              <w:t>(°C):</w:t>
            </w:r>
          </w:p>
        </w:tc>
        <w:tc>
          <w:tcPr>
            <w:tcW w:w="3609" w:type="dxa"/>
          </w:tcPr>
          <w:p w:rsidR="00BC6D6C" w:rsidRDefault="0089352B" w:rsidP="00BC6D6C">
            <w:pPr>
              <w:spacing w:after="40" w:line="360" w:lineRule="exact"/>
              <w:jc w:val="right"/>
            </w:pPr>
            <w:r>
              <w:t xml:space="preserve">2.36 </w:t>
            </w:r>
            <w:r w:rsidR="00BC6D6C">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magnet, starting from zero to </w:t>
      </w:r>
      <w:r w:rsidR="00B16B75">
        <w:t>110</w:t>
      </w:r>
      <w:r>
        <w:t xml:space="preserve"> A and back to zero, through three full cycles, finally ending at zero, with a flat-top pause time (at both 0 and </w:t>
      </w:r>
      <w:r w:rsidR="00B16B75">
        <w:t>110</w:t>
      </w:r>
      <w:r>
        <w:t xml:space="preserve"> A) of 1</w:t>
      </w:r>
      <w:r w:rsidR="00406F50">
        <w:t xml:space="preserve">0 seconds.  Use a </w:t>
      </w:r>
      <w:r w:rsidR="008323BF">
        <w:t>cosine</w:t>
      </w:r>
      <w:r w:rsidR="00A74801">
        <w:t xml:space="preserve"> ramp rate of 1</w:t>
      </w:r>
      <w:r w:rsidR="00406F50">
        <w:t>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F00F87"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F00F87" w:rsidP="00D37B25">
            <w:pPr>
              <w:spacing w:after="40" w:line="360" w:lineRule="exact"/>
              <w:jc w:val="right"/>
            </w:pPr>
            <w:r>
              <w:t xml:space="preserve">10 </w:t>
            </w:r>
            <w:r w:rsidR="002F1966">
              <w:t>A/sec</w:t>
            </w:r>
          </w:p>
        </w:tc>
      </w:tr>
    </w:tbl>
    <w:p w:rsidR="002F1966" w:rsidRDefault="002F1966" w:rsidP="002F1966">
      <w:pPr>
        <w:pStyle w:val="BodyText"/>
      </w:pPr>
    </w:p>
    <w:p w:rsidR="00713272" w:rsidRDefault="00713272" w:rsidP="00713272">
      <w:pPr>
        <w:pStyle w:val="BodyText"/>
        <w:numPr>
          <w:ilvl w:val="0"/>
          <w:numId w:val="1"/>
        </w:numPr>
        <w:spacing w:after="120"/>
      </w:pPr>
      <w:r>
        <w:t xml:space="preserve">If the power supply can be run as low as 5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110 A in 5-A steps and </w:t>
      </w:r>
      <w:proofErr w:type="spellStart"/>
      <w:r>
        <w:t>and</w:t>
      </w:r>
      <w:proofErr w:type="spellEnd"/>
      <w:r>
        <w:t xml:space="preserve"> then back down from 110 A to 0 </w:t>
      </w:r>
      <w:proofErr w:type="gramStart"/>
      <w:r>
        <w:t>A</w:t>
      </w:r>
      <w:proofErr w:type="gramEnd"/>
      <w:r>
        <w:t xml:space="preserve"> in </w:t>
      </w:r>
      <w:r w:rsidRPr="00D001B4">
        <w:rPr>
          <w:rFonts w:ascii="Symbol" w:hAnsi="Symbol" w:cs="Symbol"/>
        </w:rPr>
        <w:t></w:t>
      </w:r>
      <w:r>
        <w:t xml:space="preserve">10 A steps.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882E99" w:rsidP="00882E99">
            <w:pPr>
              <w:spacing w:after="40" w:line="360" w:lineRule="exact"/>
              <w:jc w:val="right"/>
            </w:pPr>
            <w:r>
              <w:t>Strdat.ru1, strplt.ru1</w:t>
            </w:r>
          </w:p>
        </w:tc>
      </w:tr>
    </w:tbl>
    <w:p w:rsidR="002F1966" w:rsidRDefault="002F1966" w:rsidP="002F1966">
      <w:pPr>
        <w:pStyle w:val="BodyText"/>
        <w:spacing w:after="120"/>
      </w:pPr>
    </w:p>
    <w:p w:rsidR="00C174F4" w:rsidRDefault="00C174F4" w:rsidP="00C174F4">
      <w:pPr>
        <w:pStyle w:val="BodyText"/>
        <w:numPr>
          <w:ilvl w:val="0"/>
          <w:numId w:val="1"/>
        </w:numPr>
        <w:spacing w:after="120"/>
      </w:pPr>
      <w:r>
        <w:t xml:space="preserve">Measure harmonics at </w:t>
      </w:r>
      <w:r w:rsidR="00F24253">
        <w:t xml:space="preserve">the </w:t>
      </w:r>
      <w:r>
        <w:t>20, 50, 80 and 110</w:t>
      </w:r>
      <w:r w:rsidR="00195DF4">
        <w:t xml:space="preserve"> amp up currents.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174F4" w:rsidTr="0067107D">
        <w:trPr>
          <w:jc w:val="center"/>
        </w:trPr>
        <w:tc>
          <w:tcPr>
            <w:tcW w:w="5420" w:type="dxa"/>
          </w:tcPr>
          <w:p w:rsidR="00C174F4" w:rsidRDefault="00C174F4" w:rsidP="0067107D">
            <w:pPr>
              <w:spacing w:after="40" w:line="360" w:lineRule="exact"/>
              <w:jc w:val="both"/>
            </w:pPr>
            <w:r>
              <w:t>Filename &amp; run number of harmonic data:</w:t>
            </w:r>
          </w:p>
        </w:tc>
        <w:tc>
          <w:tcPr>
            <w:tcW w:w="3619" w:type="dxa"/>
          </w:tcPr>
          <w:p w:rsidR="00C174F4" w:rsidRDefault="00882E99" w:rsidP="0067107D">
            <w:pPr>
              <w:spacing w:after="40" w:line="360" w:lineRule="exact"/>
              <w:jc w:val="right"/>
            </w:pPr>
            <w:r>
              <w:t>Hardat.ru1, harplt.ru1</w:t>
            </w:r>
          </w:p>
        </w:tc>
      </w:tr>
      <w:tr w:rsidR="00C174F4" w:rsidTr="0067107D">
        <w:trPr>
          <w:jc w:val="center"/>
        </w:trPr>
        <w:tc>
          <w:tcPr>
            <w:tcW w:w="5420" w:type="dxa"/>
          </w:tcPr>
          <w:p w:rsidR="00C174F4" w:rsidRDefault="00C174F4" w:rsidP="0067107D">
            <w:pPr>
              <w:spacing w:after="40" w:line="360" w:lineRule="exact"/>
              <w:jc w:val="both"/>
            </w:pPr>
            <w:r>
              <w:t>Probe radius used for harmonics (m):</w:t>
            </w:r>
          </w:p>
        </w:tc>
        <w:tc>
          <w:tcPr>
            <w:tcW w:w="3619" w:type="dxa"/>
          </w:tcPr>
          <w:p w:rsidR="00C174F4" w:rsidRDefault="00C174F4" w:rsidP="0067107D">
            <w:pPr>
              <w:spacing w:after="40" w:line="360" w:lineRule="exact"/>
              <w:jc w:val="right"/>
            </w:pPr>
            <w:r w:rsidRPr="00127FFB">
              <w:t>0.0093472</w:t>
            </w:r>
          </w:p>
        </w:tc>
      </w:tr>
      <w:tr w:rsidR="00C174F4" w:rsidTr="0067107D">
        <w:trPr>
          <w:jc w:val="center"/>
        </w:trPr>
        <w:tc>
          <w:tcPr>
            <w:tcW w:w="5420" w:type="dxa"/>
          </w:tcPr>
          <w:p w:rsidR="00C174F4" w:rsidRPr="00CC132B" w:rsidRDefault="00C174F4" w:rsidP="0067107D">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C174F4" w:rsidRDefault="00C174F4" w:rsidP="0067107D">
            <w:pPr>
              <w:pStyle w:val="TableContents"/>
              <w:jc w:val="right"/>
            </w:pPr>
            <w:r>
              <w:t>0.75DQB26</w:t>
            </w:r>
          </w:p>
        </w:tc>
      </w:tr>
    </w:tbl>
    <w:p w:rsidR="00C174F4" w:rsidRDefault="00C174F4" w:rsidP="00F16CCD">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B16B75">
        <w:t>110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B16B75">
              <w:t>110</w:t>
            </w:r>
            <w:r>
              <w:t xml:space="preserve"> A</w:t>
            </w:r>
            <w:r w:rsidR="00D9596F">
              <w:t xml:space="preserve"> (</w:t>
            </w:r>
            <w:r w:rsidR="00BF5800">
              <w:t>mean of 4 poles</w:t>
            </w:r>
            <w:r w:rsidR="00D9596F">
              <w:t>)</w:t>
            </w:r>
            <w:r w:rsidR="00A67F7F">
              <w:t>:</w:t>
            </w:r>
          </w:p>
        </w:tc>
        <w:tc>
          <w:tcPr>
            <w:tcW w:w="3619" w:type="dxa"/>
          </w:tcPr>
          <w:p w:rsidR="00A67F7F" w:rsidRDefault="00AC5AEB" w:rsidP="00AC5AEB">
            <w:pPr>
              <w:spacing w:after="40" w:line="360" w:lineRule="exact"/>
              <w:ind w:left="1440" w:hanging="1440"/>
              <w:jc w:val="center"/>
            </w:pPr>
            <w:r>
              <w:t>0.612 T at 110.0521  Amps</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343420" w:rsidP="00063B27">
            <w:pPr>
              <w:spacing w:after="40" w:line="360" w:lineRule="exact"/>
              <w:jc w:val="right"/>
              <w:rPr>
                <w:szCs w:val="24"/>
              </w:rPr>
            </w:pPr>
            <w:r>
              <w:rPr>
                <w:szCs w:val="24"/>
              </w:rPr>
              <w:t xml:space="preserve">5.069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54A20" w:rsidP="005A4F4B">
            <w:pPr>
              <w:spacing w:after="40" w:line="360" w:lineRule="exact"/>
              <w:jc w:val="right"/>
              <w:rPr>
                <w:rFonts w:ascii="Symbol" w:hAnsi="Symbol"/>
                <w:szCs w:val="24"/>
              </w:rPr>
            </w:pPr>
            <w:r>
              <w:rPr>
                <w:szCs w:val="24"/>
              </w:rPr>
              <w:t>0.0811</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B54A20" w:rsidP="005F3DEB">
            <w:pPr>
              <w:spacing w:after="40" w:line="360" w:lineRule="exact"/>
              <w:jc w:val="right"/>
              <w:rPr>
                <w:szCs w:val="24"/>
              </w:rPr>
            </w:pPr>
            <w:r>
              <w:rPr>
                <w:szCs w:val="24"/>
              </w:rPr>
              <w:t xml:space="preserve">25.8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F2353" w:rsidP="000F2353">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604464" w:rsidP="0079398C">
            <w:pPr>
              <w:spacing w:after="40" w:line="360" w:lineRule="exact"/>
              <w:jc w:val="center"/>
              <w:rPr>
                <w:b/>
              </w:rPr>
            </w:pPr>
            <w:r>
              <w:rPr>
                <w:b/>
              </w:rPr>
              <w:t>QFXL2</w:t>
            </w:r>
          </w:p>
        </w:tc>
      </w:tr>
    </w:tbl>
    <w:p w:rsidR="00E7528A" w:rsidRDefault="00E7528A" w:rsidP="0071675D">
      <w:pPr>
        <w:pStyle w:val="BodyText"/>
      </w:pPr>
    </w:p>
    <w:sectPr w:rsidR="00E7528A">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207" w:rsidRDefault="00E06207">
      <w:r>
        <w:separator/>
      </w:r>
    </w:p>
  </w:endnote>
  <w:endnote w:type="continuationSeparator" w:id="0">
    <w:p w:rsidR="00E06207" w:rsidRDefault="00E0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207" w:rsidRDefault="00E06207">
      <w:r>
        <w:separator/>
      </w:r>
    </w:p>
  </w:footnote>
  <w:footnote w:type="continuationSeparator" w:id="0">
    <w:p w:rsidR="00E06207" w:rsidRDefault="00E06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691B"/>
    <w:rsid w:val="000D2D6C"/>
    <w:rsid w:val="000D3AFA"/>
    <w:rsid w:val="000E6122"/>
    <w:rsid w:val="000F0A3D"/>
    <w:rsid w:val="000F2353"/>
    <w:rsid w:val="000F4DFF"/>
    <w:rsid w:val="000F5C8E"/>
    <w:rsid w:val="00100D4C"/>
    <w:rsid w:val="00102E54"/>
    <w:rsid w:val="00112DFB"/>
    <w:rsid w:val="00114421"/>
    <w:rsid w:val="00115FAE"/>
    <w:rsid w:val="00122317"/>
    <w:rsid w:val="0013577B"/>
    <w:rsid w:val="00141EA2"/>
    <w:rsid w:val="001640F8"/>
    <w:rsid w:val="00171A52"/>
    <w:rsid w:val="001825D7"/>
    <w:rsid w:val="00195DF4"/>
    <w:rsid w:val="001A2EA5"/>
    <w:rsid w:val="001A6E62"/>
    <w:rsid w:val="001C073A"/>
    <w:rsid w:val="001D51ED"/>
    <w:rsid w:val="001E1668"/>
    <w:rsid w:val="001E3EE7"/>
    <w:rsid w:val="001E7C92"/>
    <w:rsid w:val="001F2BBE"/>
    <w:rsid w:val="001F2EA2"/>
    <w:rsid w:val="00200CB7"/>
    <w:rsid w:val="002109A3"/>
    <w:rsid w:val="00213B92"/>
    <w:rsid w:val="00220344"/>
    <w:rsid w:val="0023049E"/>
    <w:rsid w:val="002361BB"/>
    <w:rsid w:val="002534F4"/>
    <w:rsid w:val="002559D6"/>
    <w:rsid w:val="00261FBD"/>
    <w:rsid w:val="002622B4"/>
    <w:rsid w:val="002702E5"/>
    <w:rsid w:val="00271753"/>
    <w:rsid w:val="00272071"/>
    <w:rsid w:val="00276ACE"/>
    <w:rsid w:val="00277FFD"/>
    <w:rsid w:val="00283B6A"/>
    <w:rsid w:val="002867FE"/>
    <w:rsid w:val="002A033D"/>
    <w:rsid w:val="002A6113"/>
    <w:rsid w:val="002B68CD"/>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3B97"/>
    <w:rsid w:val="00335116"/>
    <w:rsid w:val="00343254"/>
    <w:rsid w:val="00343420"/>
    <w:rsid w:val="003437C6"/>
    <w:rsid w:val="00351902"/>
    <w:rsid w:val="00354B59"/>
    <w:rsid w:val="00363D55"/>
    <w:rsid w:val="003645D0"/>
    <w:rsid w:val="0036718C"/>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6F50"/>
    <w:rsid w:val="00422FD5"/>
    <w:rsid w:val="00423E18"/>
    <w:rsid w:val="00435B3D"/>
    <w:rsid w:val="0044112F"/>
    <w:rsid w:val="0044247E"/>
    <w:rsid w:val="004436AA"/>
    <w:rsid w:val="00445C6C"/>
    <w:rsid w:val="004460EE"/>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36EFF"/>
    <w:rsid w:val="00587810"/>
    <w:rsid w:val="00593625"/>
    <w:rsid w:val="0059371C"/>
    <w:rsid w:val="005A4B6F"/>
    <w:rsid w:val="005A4F4B"/>
    <w:rsid w:val="005B7DF9"/>
    <w:rsid w:val="005E0985"/>
    <w:rsid w:val="005F122A"/>
    <w:rsid w:val="005F3DEB"/>
    <w:rsid w:val="00600C6F"/>
    <w:rsid w:val="00604464"/>
    <w:rsid w:val="00607FCC"/>
    <w:rsid w:val="00610FEA"/>
    <w:rsid w:val="00612182"/>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6F5702"/>
    <w:rsid w:val="00705734"/>
    <w:rsid w:val="00707D47"/>
    <w:rsid w:val="00713272"/>
    <w:rsid w:val="0071675D"/>
    <w:rsid w:val="007178B3"/>
    <w:rsid w:val="00723D55"/>
    <w:rsid w:val="00725954"/>
    <w:rsid w:val="007379D3"/>
    <w:rsid w:val="00742FA2"/>
    <w:rsid w:val="00747C63"/>
    <w:rsid w:val="00757452"/>
    <w:rsid w:val="00763252"/>
    <w:rsid w:val="007665CF"/>
    <w:rsid w:val="007665FB"/>
    <w:rsid w:val="00766E00"/>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E6E43"/>
    <w:rsid w:val="007F1575"/>
    <w:rsid w:val="007F62FC"/>
    <w:rsid w:val="0080131E"/>
    <w:rsid w:val="00814349"/>
    <w:rsid w:val="00817104"/>
    <w:rsid w:val="00823E8A"/>
    <w:rsid w:val="00825F9F"/>
    <w:rsid w:val="008323BF"/>
    <w:rsid w:val="00842ED4"/>
    <w:rsid w:val="00842F83"/>
    <w:rsid w:val="00843CA3"/>
    <w:rsid w:val="00843ECB"/>
    <w:rsid w:val="008544A1"/>
    <w:rsid w:val="00856CBA"/>
    <w:rsid w:val="008570AE"/>
    <w:rsid w:val="008639B8"/>
    <w:rsid w:val="00865E49"/>
    <w:rsid w:val="00881595"/>
    <w:rsid w:val="00882E99"/>
    <w:rsid w:val="00885FC1"/>
    <w:rsid w:val="0089352B"/>
    <w:rsid w:val="00893F68"/>
    <w:rsid w:val="008A5FBE"/>
    <w:rsid w:val="008B7C20"/>
    <w:rsid w:val="008C3C19"/>
    <w:rsid w:val="008C7F2B"/>
    <w:rsid w:val="008D0EAD"/>
    <w:rsid w:val="008D1363"/>
    <w:rsid w:val="008D154D"/>
    <w:rsid w:val="008F5354"/>
    <w:rsid w:val="009124DD"/>
    <w:rsid w:val="009130A9"/>
    <w:rsid w:val="00927FCC"/>
    <w:rsid w:val="0093211C"/>
    <w:rsid w:val="0093369A"/>
    <w:rsid w:val="00935D1E"/>
    <w:rsid w:val="00944125"/>
    <w:rsid w:val="00960C85"/>
    <w:rsid w:val="00962644"/>
    <w:rsid w:val="00962684"/>
    <w:rsid w:val="0096555A"/>
    <w:rsid w:val="00991B45"/>
    <w:rsid w:val="0099383F"/>
    <w:rsid w:val="009955D0"/>
    <w:rsid w:val="00997F79"/>
    <w:rsid w:val="009B7B12"/>
    <w:rsid w:val="009D487E"/>
    <w:rsid w:val="009E15E4"/>
    <w:rsid w:val="009E683F"/>
    <w:rsid w:val="009F0598"/>
    <w:rsid w:val="009F2E6B"/>
    <w:rsid w:val="009F7052"/>
    <w:rsid w:val="00A02D8C"/>
    <w:rsid w:val="00A05472"/>
    <w:rsid w:val="00A0569E"/>
    <w:rsid w:val="00A405F0"/>
    <w:rsid w:val="00A44D07"/>
    <w:rsid w:val="00A47665"/>
    <w:rsid w:val="00A53FA7"/>
    <w:rsid w:val="00A542A8"/>
    <w:rsid w:val="00A56CA6"/>
    <w:rsid w:val="00A60FF5"/>
    <w:rsid w:val="00A66847"/>
    <w:rsid w:val="00A67F7F"/>
    <w:rsid w:val="00A74801"/>
    <w:rsid w:val="00A75755"/>
    <w:rsid w:val="00A91B79"/>
    <w:rsid w:val="00A9267C"/>
    <w:rsid w:val="00A96B7B"/>
    <w:rsid w:val="00AB52CB"/>
    <w:rsid w:val="00AB5BA6"/>
    <w:rsid w:val="00AC1713"/>
    <w:rsid w:val="00AC2157"/>
    <w:rsid w:val="00AC5106"/>
    <w:rsid w:val="00AC5116"/>
    <w:rsid w:val="00AC5AEB"/>
    <w:rsid w:val="00AD3712"/>
    <w:rsid w:val="00AD50B5"/>
    <w:rsid w:val="00AE1761"/>
    <w:rsid w:val="00AE3D12"/>
    <w:rsid w:val="00AF2020"/>
    <w:rsid w:val="00AF5CD9"/>
    <w:rsid w:val="00B122D5"/>
    <w:rsid w:val="00B16B75"/>
    <w:rsid w:val="00B172AF"/>
    <w:rsid w:val="00B247FB"/>
    <w:rsid w:val="00B30DCC"/>
    <w:rsid w:val="00B363B5"/>
    <w:rsid w:val="00B50BDD"/>
    <w:rsid w:val="00B5224E"/>
    <w:rsid w:val="00B54A20"/>
    <w:rsid w:val="00B54D3E"/>
    <w:rsid w:val="00B56492"/>
    <w:rsid w:val="00B65F74"/>
    <w:rsid w:val="00B66678"/>
    <w:rsid w:val="00B74A3B"/>
    <w:rsid w:val="00B771D7"/>
    <w:rsid w:val="00B833E5"/>
    <w:rsid w:val="00B91B85"/>
    <w:rsid w:val="00B92034"/>
    <w:rsid w:val="00BA1AC6"/>
    <w:rsid w:val="00BA7A8E"/>
    <w:rsid w:val="00BA7DDC"/>
    <w:rsid w:val="00BB3D04"/>
    <w:rsid w:val="00BB6E07"/>
    <w:rsid w:val="00BC466D"/>
    <w:rsid w:val="00BC6D6C"/>
    <w:rsid w:val="00BD18C6"/>
    <w:rsid w:val="00BD40C0"/>
    <w:rsid w:val="00BE57F3"/>
    <w:rsid w:val="00BE6B85"/>
    <w:rsid w:val="00BF14E7"/>
    <w:rsid w:val="00BF461A"/>
    <w:rsid w:val="00BF5800"/>
    <w:rsid w:val="00BF67D8"/>
    <w:rsid w:val="00C0005E"/>
    <w:rsid w:val="00C043ED"/>
    <w:rsid w:val="00C10E84"/>
    <w:rsid w:val="00C14980"/>
    <w:rsid w:val="00C174F4"/>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134AB"/>
    <w:rsid w:val="00D361D7"/>
    <w:rsid w:val="00D43D6F"/>
    <w:rsid w:val="00D4419D"/>
    <w:rsid w:val="00D46F29"/>
    <w:rsid w:val="00D5281D"/>
    <w:rsid w:val="00D53CA5"/>
    <w:rsid w:val="00D75F88"/>
    <w:rsid w:val="00D76ADB"/>
    <w:rsid w:val="00D805B0"/>
    <w:rsid w:val="00D8358F"/>
    <w:rsid w:val="00D9596F"/>
    <w:rsid w:val="00DA1D04"/>
    <w:rsid w:val="00DA7B2E"/>
    <w:rsid w:val="00DB0F8E"/>
    <w:rsid w:val="00DB39C2"/>
    <w:rsid w:val="00DD00AF"/>
    <w:rsid w:val="00DD4E30"/>
    <w:rsid w:val="00DF0C3E"/>
    <w:rsid w:val="00DF3D9B"/>
    <w:rsid w:val="00E00F1C"/>
    <w:rsid w:val="00E06207"/>
    <w:rsid w:val="00E067F6"/>
    <w:rsid w:val="00E148CB"/>
    <w:rsid w:val="00E2237C"/>
    <w:rsid w:val="00E25C8F"/>
    <w:rsid w:val="00E35E7B"/>
    <w:rsid w:val="00E362C8"/>
    <w:rsid w:val="00E3754A"/>
    <w:rsid w:val="00E41B33"/>
    <w:rsid w:val="00E7528A"/>
    <w:rsid w:val="00E80AE8"/>
    <w:rsid w:val="00E85F65"/>
    <w:rsid w:val="00EB0D26"/>
    <w:rsid w:val="00EB0E0A"/>
    <w:rsid w:val="00EB46DD"/>
    <w:rsid w:val="00EB4ADD"/>
    <w:rsid w:val="00EC76E6"/>
    <w:rsid w:val="00ED0BBA"/>
    <w:rsid w:val="00ED0F13"/>
    <w:rsid w:val="00EE624A"/>
    <w:rsid w:val="00EF004B"/>
    <w:rsid w:val="00F00F87"/>
    <w:rsid w:val="00F04776"/>
    <w:rsid w:val="00F06095"/>
    <w:rsid w:val="00F11B3B"/>
    <w:rsid w:val="00F16478"/>
    <w:rsid w:val="00F16BAA"/>
    <w:rsid w:val="00F16CCD"/>
    <w:rsid w:val="00F17819"/>
    <w:rsid w:val="00F233D5"/>
    <w:rsid w:val="00F24253"/>
    <w:rsid w:val="00F30929"/>
    <w:rsid w:val="00F35DB3"/>
    <w:rsid w:val="00F365D4"/>
    <w:rsid w:val="00F4234F"/>
    <w:rsid w:val="00F4356A"/>
    <w:rsid w:val="00F43BE0"/>
    <w:rsid w:val="00F43D05"/>
    <w:rsid w:val="00F46901"/>
    <w:rsid w:val="00F504F6"/>
    <w:rsid w:val="00F51A15"/>
    <w:rsid w:val="00F56F0E"/>
    <w:rsid w:val="00F60726"/>
    <w:rsid w:val="00F61091"/>
    <w:rsid w:val="00F809FA"/>
    <w:rsid w:val="00F90713"/>
    <w:rsid w:val="00F95116"/>
    <w:rsid w:val="00FA0567"/>
    <w:rsid w:val="00FA646E"/>
    <w:rsid w:val="00FA7C23"/>
    <w:rsid w:val="00FB523E"/>
    <w:rsid w:val="00FB7813"/>
    <w:rsid w:val="00FC1062"/>
    <w:rsid w:val="00FD3DAE"/>
    <w:rsid w:val="00FD5C32"/>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BBD1B6"/>
  <w15:docId w15:val="{A7C568C2-5960-49E1-9722-6971624B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51678-BB4B-4710-A92E-DA25624CC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CF76D-CE54-422A-B64B-79FBCB922761}">
  <ds:schemaRefs>
    <ds:schemaRef ds:uri="http://schemas.microsoft.com/sharepoint/v3/contenttype/forms"/>
  </ds:schemaRefs>
</ds:datastoreItem>
</file>

<file path=customXml/itemProps3.xml><?xml version="1.0" encoding="utf-8"?>
<ds:datastoreItem xmlns:ds="http://schemas.openxmlformats.org/officeDocument/2006/customXml" ds:itemID="{745C9810-556E-4AA0-ADC4-85859DD6C7A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faad98-006a-4eda-887f-52efafaed7c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4296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56</cp:revision>
  <cp:lastPrinted>2020-10-26T19:56:00Z</cp:lastPrinted>
  <dcterms:created xsi:type="dcterms:W3CDTF">2020-09-17T23:57:00Z</dcterms:created>
  <dcterms:modified xsi:type="dcterms:W3CDTF">2020-10-26T19:56:00Z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