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B425" w14:textId="70F37925"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>SLAC Traveler for LCLS</w:t>
      </w:r>
      <w:r w:rsidR="00B9359F" w:rsidRPr="00A21753">
        <w:rPr>
          <w:i w:val="0"/>
        </w:rPr>
        <w:t>-II</w:t>
      </w:r>
      <w:r w:rsidRPr="00A21753">
        <w:rPr>
          <w:i w:val="0"/>
        </w:rPr>
        <w:t xml:space="preserve"> </w:t>
      </w:r>
      <w:r w:rsidR="009158AF">
        <w:rPr>
          <w:i w:val="0"/>
        </w:rPr>
        <w:t xml:space="preserve">1.0D38.37, </w:t>
      </w:r>
      <w:r w:rsidRPr="00A21753">
        <w:rPr>
          <w:i w:val="0"/>
        </w:rPr>
        <w:t>Dipole Magnets</w:t>
      </w:r>
      <w:r w:rsidR="009158AF">
        <w:rPr>
          <w:i w:val="0"/>
        </w:rPr>
        <w:t xml:space="preserve">, </w:t>
      </w:r>
      <w:r w:rsidR="00517A42" w:rsidRPr="00517A42">
        <w:rPr>
          <w:i w:val="0"/>
        </w:rPr>
        <w:t xml:space="preserve">BRDAS1 </w:t>
      </w:r>
      <w:r w:rsidR="00517A42">
        <w:rPr>
          <w:i w:val="0"/>
        </w:rPr>
        <w:t>and BRDAS2</w:t>
      </w:r>
      <w:r w:rsidR="00517A42" w:rsidRPr="00517A42">
        <w:rPr>
          <w:i w:val="0"/>
        </w:rPr>
        <w:t xml:space="preserve"> </w:t>
      </w:r>
      <w:r w:rsidR="00517A42">
        <w:rPr>
          <w:i w:val="0"/>
        </w:rPr>
        <w:t>for S30XL</w:t>
      </w:r>
    </w:p>
    <w:p w14:paraId="5E62B1E7" w14:textId="1AE9B84E" w:rsidR="00247F64" w:rsidRPr="00A21753" w:rsidRDefault="009158AF" w:rsidP="00247F64">
      <w:pPr>
        <w:jc w:val="center"/>
        <w:rPr>
          <w:b/>
        </w:rPr>
      </w:pPr>
      <w:r>
        <w:rPr>
          <w:b/>
        </w:rPr>
        <w:t>(</w:t>
      </w:r>
      <w:r w:rsidR="00FA3216">
        <w:rPr>
          <w:b/>
        </w:rPr>
        <w:t>June 27, 2022</w:t>
      </w:r>
      <w:r w:rsidR="00247F64" w:rsidRPr="00A21753">
        <w:rPr>
          <w:b/>
        </w:rPr>
        <w:t>)</w:t>
      </w:r>
    </w:p>
    <w:p w14:paraId="0B4FC92E" w14:textId="77777777" w:rsidR="00247F64" w:rsidRDefault="00247F64" w:rsidP="00247F64">
      <w:pPr>
        <w:jc w:val="both"/>
      </w:pPr>
    </w:p>
    <w:p w14:paraId="0EE5B086" w14:textId="0D8828E5" w:rsidR="00247F64" w:rsidRDefault="00247F64" w:rsidP="00663F48">
      <w:pPr>
        <w:spacing w:after="120" w:line="300" w:lineRule="exact"/>
        <w:jc w:val="both"/>
      </w:pPr>
      <w:r>
        <w:t xml:space="preserve">This traveler is intended to cover reception, preparation, mechanical fiducialization, and magnetic </w:t>
      </w:r>
      <w:r w:rsidR="009158AF">
        <w:t xml:space="preserve">measurements of the </w:t>
      </w:r>
      <w:r w:rsidR="00CD6318">
        <w:t xml:space="preserve">BRDAS1 and BRDAS2 </w:t>
      </w:r>
      <w:r>
        <w:t xml:space="preserve">dipole magnets. These magnets </w:t>
      </w:r>
      <w:r w:rsidR="00935247">
        <w:t xml:space="preserve">are refurbished </w:t>
      </w:r>
      <w:r w:rsidR="009158AF">
        <w:t>versions of the 1</w:t>
      </w:r>
      <w:r w:rsidR="00663F48">
        <w:t>.0</w:t>
      </w:r>
      <w:r w:rsidR="009158AF">
        <w:t>D38.37 (SA-344-100-01</w:t>
      </w:r>
      <w:r w:rsidR="000A3FF6">
        <w:t>)</w:t>
      </w:r>
      <w:r w:rsidR="00FE04B0">
        <w:t xml:space="preserve"> that </w:t>
      </w:r>
      <w:r>
        <w:t>were previously installed in</w:t>
      </w:r>
      <w:r w:rsidR="00935247">
        <w:t xml:space="preserve"> the </w:t>
      </w:r>
      <w:r w:rsidR="009158AF">
        <w:t>PEPII Bypass</w:t>
      </w:r>
      <w:r w:rsidR="003E2FC2">
        <w:t xml:space="preserve"> and</w:t>
      </w:r>
      <w:r w:rsidR="00935247">
        <w:t xml:space="preserve"> are about </w:t>
      </w:r>
      <w:r w:rsidR="009158AF">
        <w:t>1m long.</w:t>
      </w:r>
      <w:r w:rsidR="001B04B3">
        <w:t xml:space="preserve">  </w:t>
      </w:r>
    </w:p>
    <w:p w14:paraId="1CB1AABF" w14:textId="77777777" w:rsidR="00247F64" w:rsidRDefault="00247F64" w:rsidP="00247F64">
      <w:pPr>
        <w:jc w:val="both"/>
      </w:pPr>
    </w:p>
    <w:p w14:paraId="66F01F5A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24EFA1DA" w14:textId="77777777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14:paraId="24D009C9" w14:textId="77777777" w:rsidTr="00242991">
        <w:trPr>
          <w:jc w:val="center"/>
        </w:trPr>
        <w:tc>
          <w:tcPr>
            <w:tcW w:w="5508" w:type="dxa"/>
          </w:tcPr>
          <w:p w14:paraId="18210017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450D284E" w14:textId="58E0A502" w:rsidR="00EF4DC9" w:rsidRPr="0003679C" w:rsidRDefault="000E3267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14:paraId="4224A7C5" w14:textId="77777777" w:rsidTr="00242991">
        <w:trPr>
          <w:jc w:val="center"/>
        </w:trPr>
        <w:tc>
          <w:tcPr>
            <w:tcW w:w="5508" w:type="dxa"/>
          </w:tcPr>
          <w:p w14:paraId="5C142881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C62B774" w14:textId="076E3DC7" w:rsidR="00EF4DC9" w:rsidRPr="0003679C" w:rsidRDefault="000E3267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8/1/2022</w:t>
            </w:r>
          </w:p>
        </w:tc>
      </w:tr>
      <w:tr w:rsidR="00EF4DC9" w:rsidRPr="0003679C" w14:paraId="47364D57" w14:textId="77777777" w:rsidTr="00242991">
        <w:trPr>
          <w:jc w:val="center"/>
        </w:trPr>
        <w:tc>
          <w:tcPr>
            <w:tcW w:w="5508" w:type="dxa"/>
          </w:tcPr>
          <w:p w14:paraId="1345071D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5A2E8F24" w14:textId="2BEDD92C" w:rsidR="00EF4DC9" w:rsidRPr="0003679C" w:rsidRDefault="000E3267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L204588</w:t>
            </w:r>
          </w:p>
        </w:tc>
      </w:tr>
      <w:tr w:rsidR="00EF4DC9" w:rsidRPr="0003679C" w14:paraId="71077766" w14:textId="77777777" w:rsidTr="00242991">
        <w:trPr>
          <w:jc w:val="center"/>
        </w:trPr>
        <w:tc>
          <w:tcPr>
            <w:tcW w:w="5508" w:type="dxa"/>
          </w:tcPr>
          <w:p w14:paraId="0941E6B7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14:paraId="403CA15E" w14:textId="674408AE" w:rsidR="00EF4DC9" w:rsidRPr="0003679C" w:rsidRDefault="000C7BE7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303700">
              <w:rPr>
                <w:szCs w:val="24"/>
              </w:rPr>
              <w:t>R10</w:t>
            </w:r>
          </w:p>
        </w:tc>
      </w:tr>
      <w:tr w:rsidR="00EF4DC9" w:rsidRPr="0003679C" w14:paraId="53717099" w14:textId="77777777" w:rsidTr="00242991">
        <w:trPr>
          <w:jc w:val="center"/>
        </w:trPr>
        <w:tc>
          <w:tcPr>
            <w:tcW w:w="5508" w:type="dxa"/>
          </w:tcPr>
          <w:p w14:paraId="467C859B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14:paraId="321E6766" w14:textId="2109FEC4" w:rsidR="00EF4DC9" w:rsidRPr="0003679C" w:rsidRDefault="000E3267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6BDAE50F" w14:textId="1E7F7355" w:rsidR="00247F64" w:rsidRDefault="00247F64" w:rsidP="00247F64">
      <w:pPr>
        <w:jc w:val="both"/>
      </w:pPr>
    </w:p>
    <w:p w14:paraId="47924E69" w14:textId="77777777"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14:paraId="52D6E397" w14:textId="634AC694" w:rsidR="00247F64" w:rsidRDefault="00247F64" w:rsidP="00247F64">
      <w:pPr>
        <w:spacing w:after="120" w:line="300" w:lineRule="exact"/>
        <w:jc w:val="both"/>
      </w:pPr>
      <w:r>
        <w:t>A beam d</w:t>
      </w:r>
      <w:r w:rsidR="008A7CF9">
        <w:t>irection arrow, with text “Beam D</w:t>
      </w:r>
      <w:r>
        <w:t>irection”, is to be applied to the top and/or connector side of the magnet with a sticker supplied by LCLS</w:t>
      </w:r>
      <w:r w:rsidR="001366B7">
        <w:t>-II</w:t>
      </w:r>
      <w:r>
        <w:t xml:space="preserve">.  </w:t>
      </w:r>
      <w:r w:rsidR="00EF4DC9">
        <w:t>The terminals shall be oriented down beam.</w:t>
      </w:r>
      <w:r w:rsidR="00F853A5">
        <w:t xml:space="preserve">  Mark the MAD names.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3C0DA0D0" w14:textId="77777777" w:rsidTr="00742364">
        <w:trPr>
          <w:jc w:val="center"/>
        </w:trPr>
        <w:tc>
          <w:tcPr>
            <w:tcW w:w="5508" w:type="dxa"/>
          </w:tcPr>
          <w:p w14:paraId="18E602B5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4B028DFB" w14:textId="4F4EF29E" w:rsidR="00247F64" w:rsidRPr="0003679C" w:rsidRDefault="000E3267" w:rsidP="000E326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F853A5" w:rsidRPr="0003679C" w14:paraId="1AA87D4A" w14:textId="77777777" w:rsidTr="00742364">
        <w:trPr>
          <w:jc w:val="center"/>
        </w:trPr>
        <w:tc>
          <w:tcPr>
            <w:tcW w:w="5508" w:type="dxa"/>
          </w:tcPr>
          <w:p w14:paraId="6276F273" w14:textId="38E5DA84" w:rsidR="00F853A5" w:rsidRDefault="00F853A5" w:rsidP="00742364">
            <w:pPr>
              <w:spacing w:after="40" w:line="360" w:lineRule="exact"/>
              <w:jc w:val="both"/>
            </w:pPr>
            <w:r>
              <w:t>Magnet marked as (BRDAS1 or BRDAS2):</w:t>
            </w:r>
          </w:p>
        </w:tc>
        <w:tc>
          <w:tcPr>
            <w:tcW w:w="3510" w:type="dxa"/>
          </w:tcPr>
          <w:p w14:paraId="08400264" w14:textId="025C12A1" w:rsidR="00F853A5" w:rsidRPr="0003679C" w:rsidRDefault="000E3267" w:rsidP="000E3267">
            <w:pPr>
              <w:spacing w:after="40" w:line="360" w:lineRule="exact"/>
              <w:jc w:val="center"/>
              <w:rPr>
                <w:szCs w:val="24"/>
              </w:rPr>
            </w:pPr>
            <w:r>
              <w:t>BRDAS2</w:t>
            </w:r>
          </w:p>
        </w:tc>
      </w:tr>
    </w:tbl>
    <w:p w14:paraId="71DF221A" w14:textId="77777777" w:rsidR="000A3FF6" w:rsidRDefault="000A3FF6" w:rsidP="00247F64">
      <w:pPr>
        <w:spacing w:after="120"/>
        <w:jc w:val="both"/>
        <w:rPr>
          <w:b/>
        </w:rPr>
      </w:pPr>
      <w:bookmarkStart w:id="0" w:name="OLE_LINK20"/>
    </w:p>
    <w:p w14:paraId="182C37C8" w14:textId="77777777"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14:paraId="7364C2B4" w14:textId="6558AA3B"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F06EDB">
        <w:t xml:space="preserve">must be done before </w:t>
      </w:r>
      <w:r w:rsidR="00060536">
        <w:t xml:space="preserve">the </w:t>
      </w:r>
      <w:r>
        <w:t>magnetic measurements. The magnet is to be fiducialized by the CMM</w:t>
      </w:r>
      <w:r w:rsidR="00F06EDB">
        <w:t xml:space="preserve"> or alignment</w:t>
      </w:r>
      <w:r>
        <w:t xml:space="preserve"> group.  This will require the location of the geometric </w:t>
      </w:r>
      <w:r w:rsidR="00F06EDB">
        <w:t>axis of the poles of the magnet</w:t>
      </w:r>
      <w:r>
        <w:t xml:space="preserve"> and location of tooling balls with respect to the center of this geometric axis when the poles are aligned precisely horizontal.</w:t>
      </w:r>
      <w:r w:rsidR="00F06EDB">
        <w:t xml:space="preserve">  The magnet gap at both ends will be </w:t>
      </w:r>
      <w:r w:rsidR="00EC335F">
        <w:t>recorded</w:t>
      </w:r>
      <w:r w:rsidR="00F06EDB">
        <w:t>.</w:t>
      </w:r>
    </w:p>
    <w:bookmarkEnd w:id="0"/>
    <w:p w14:paraId="7B8E656E" w14:textId="77777777"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5DC4BAE6" w14:textId="77777777" w:rsidTr="00742364">
        <w:trPr>
          <w:jc w:val="center"/>
        </w:trPr>
        <w:tc>
          <w:tcPr>
            <w:tcW w:w="5508" w:type="dxa"/>
          </w:tcPr>
          <w:p w14:paraId="20D6187C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507619B3" w14:textId="3135D122" w:rsidR="00247F64" w:rsidRPr="0003679C" w:rsidRDefault="00A710CF" w:rsidP="009412FD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HI</w:t>
            </w:r>
          </w:p>
        </w:tc>
      </w:tr>
    </w:tbl>
    <w:p w14:paraId="5F42DF59" w14:textId="77777777" w:rsidR="00247F64" w:rsidRPr="0003679C" w:rsidRDefault="00247F64" w:rsidP="00247F64">
      <w:pPr>
        <w:jc w:val="both"/>
        <w:rPr>
          <w:szCs w:val="24"/>
        </w:rPr>
      </w:pPr>
    </w:p>
    <w:p w14:paraId="237F3259" w14:textId="77777777"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6A48A99F" w14:textId="77777777" w:rsidTr="00742364">
        <w:trPr>
          <w:jc w:val="center"/>
        </w:trPr>
        <w:tc>
          <w:tcPr>
            <w:tcW w:w="9018" w:type="dxa"/>
          </w:tcPr>
          <w:p w14:paraId="61BB5214" w14:textId="698B485D" w:rsidR="00247F64" w:rsidRPr="00490B0F" w:rsidRDefault="00E71A22" w:rsidP="00742364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hyperlink r:id="rId13" w:history="1">
              <w:r w:rsidR="00384836" w:rsidRPr="00A863D7">
                <w:rPr>
                  <w:rStyle w:val="Hyperlink"/>
                  <w:sz w:val="18"/>
                  <w:szCs w:val="18"/>
                </w:rPr>
                <w:t>http://www-group.slac.stanford.edu/met/MagMeas/MAGDATA/LCLS-II/Fiducial%20Reports/LCLS-II</w:t>
              </w:r>
            </w:hyperlink>
            <w:r w:rsidR="00384836">
              <w:rPr>
                <w:sz w:val="18"/>
                <w:szCs w:val="18"/>
              </w:rPr>
              <w:t xml:space="preserve"> </w:t>
            </w:r>
            <w:r w:rsidR="00384836" w:rsidRPr="00384836">
              <w:rPr>
                <w:sz w:val="18"/>
                <w:szCs w:val="18"/>
              </w:rPr>
              <w:t>L204588 BRDAS2 1.0D38.37 Fiducial Report.xlsx</w:t>
            </w:r>
          </w:p>
        </w:tc>
      </w:tr>
    </w:tbl>
    <w:p w14:paraId="00A0293C" w14:textId="77777777" w:rsidR="00247F64" w:rsidRDefault="00247F64" w:rsidP="00247F64">
      <w:pPr>
        <w:jc w:val="both"/>
        <w:rPr>
          <w:b/>
        </w:rPr>
      </w:pPr>
    </w:p>
    <w:p w14:paraId="1B5A8890" w14:textId="77777777" w:rsidR="00247F64" w:rsidRDefault="00247F64" w:rsidP="00247F64">
      <w:pPr>
        <w:jc w:val="both"/>
        <w:rPr>
          <w:b/>
        </w:rPr>
      </w:pPr>
    </w:p>
    <w:p w14:paraId="7B35C4C4" w14:textId="5FC9C430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14:paraId="50865FDA" w14:textId="778E34C0" w:rsidR="00247F64" w:rsidRPr="006D1864" w:rsidRDefault="006D1864" w:rsidP="006D1864">
      <w:pPr>
        <w:pStyle w:val="BodyText"/>
        <w:numPr>
          <w:ilvl w:val="0"/>
          <w:numId w:val="22"/>
        </w:numPr>
        <w:autoSpaceDE w:val="0"/>
        <w:autoSpaceDN w:val="0"/>
        <w:spacing w:before="144" w:after="144" w:line="300" w:lineRule="exact"/>
        <w:jc w:val="both"/>
      </w:pPr>
      <w:r>
        <w:t>Enter URL of on-line magnetic measurements data (please modify or correct if necessary):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0B550ECE" w14:textId="77777777" w:rsidTr="00742364">
        <w:trPr>
          <w:jc w:val="center"/>
        </w:trPr>
        <w:tc>
          <w:tcPr>
            <w:tcW w:w="9018" w:type="dxa"/>
          </w:tcPr>
          <w:p w14:paraId="4E180A6E" w14:textId="22F9AC53" w:rsidR="00247F64" w:rsidRPr="00490B0F" w:rsidRDefault="00E91744" w:rsidP="001366B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</w:t>
            </w:r>
            <w:r>
              <w:rPr>
                <w:sz w:val="18"/>
                <w:szCs w:val="18"/>
              </w:rPr>
              <w:t>Dipole/</w:t>
            </w:r>
            <w:r w:rsidR="000E3267">
              <w:rPr>
                <w:sz w:val="18"/>
                <w:szCs w:val="18"/>
              </w:rPr>
              <w:t>4588</w:t>
            </w:r>
          </w:p>
        </w:tc>
      </w:tr>
    </w:tbl>
    <w:p w14:paraId="03D93AB0" w14:textId="424832F6" w:rsidR="00247F64" w:rsidRDefault="00247F64" w:rsidP="00247F64">
      <w:pPr>
        <w:pStyle w:val="BodyText"/>
        <w:spacing w:before="144" w:after="144"/>
      </w:pPr>
    </w:p>
    <w:p w14:paraId="36EA0D74" w14:textId="1997D954" w:rsidR="003356B4" w:rsidRDefault="00543591" w:rsidP="00E56B7F">
      <w:pPr>
        <w:pStyle w:val="BodyText"/>
        <w:numPr>
          <w:ilvl w:val="0"/>
          <w:numId w:val="22"/>
        </w:numPr>
        <w:autoSpaceDE w:val="0"/>
        <w:autoSpaceDN w:val="0"/>
        <w:spacing w:before="144" w:after="144" w:line="300" w:lineRule="exact"/>
        <w:jc w:val="both"/>
      </w:pPr>
      <w:r>
        <w:t xml:space="preserve">Perform </w:t>
      </w:r>
      <w:r w:rsidR="003356B4">
        <w:t xml:space="preserve">Safety </w:t>
      </w:r>
      <w:r>
        <w:t>C</w:t>
      </w:r>
      <w:r w:rsidR="003356B4">
        <w:t>hecks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825"/>
        <w:gridCol w:w="1885"/>
      </w:tblGrid>
      <w:tr w:rsidR="003356B4" w14:paraId="334C9104" w14:textId="77777777" w:rsidTr="00E65F03">
        <w:trPr>
          <w:trHeight w:val="395"/>
        </w:trPr>
        <w:tc>
          <w:tcPr>
            <w:tcW w:w="7825" w:type="dxa"/>
          </w:tcPr>
          <w:p w14:paraId="7DA6E6EF" w14:textId="6C253A7E" w:rsidR="003356B4" w:rsidRPr="003B61CB" w:rsidRDefault="003B61CB" w:rsidP="00543591">
            <w:pPr>
              <w:pStyle w:val="BodyText"/>
              <w:autoSpaceDE w:val="0"/>
              <w:autoSpaceDN w:val="0"/>
              <w:spacing w:before="144" w:after="144" w:line="300" w:lineRule="exact"/>
              <w:jc w:val="both"/>
              <w:rPr>
                <w:b/>
                <w:bCs/>
              </w:rPr>
            </w:pPr>
            <w:r w:rsidRPr="003B61CB">
              <w:rPr>
                <w:b/>
                <w:bCs/>
              </w:rPr>
              <w:t>Safety Check</w:t>
            </w:r>
          </w:p>
        </w:tc>
        <w:tc>
          <w:tcPr>
            <w:tcW w:w="1885" w:type="dxa"/>
          </w:tcPr>
          <w:p w14:paraId="06F655F7" w14:textId="2613DB64" w:rsidR="003356B4" w:rsidRPr="003B61CB" w:rsidRDefault="003B61CB" w:rsidP="00543591">
            <w:pPr>
              <w:pStyle w:val="BodyText"/>
              <w:autoSpaceDE w:val="0"/>
              <w:autoSpaceDN w:val="0"/>
              <w:spacing w:before="144" w:after="144" w:line="300" w:lineRule="exact"/>
              <w:jc w:val="both"/>
              <w:rPr>
                <w:b/>
                <w:bCs/>
              </w:rPr>
            </w:pPr>
            <w:proofErr w:type="spellStart"/>
            <w:r w:rsidRPr="003B61CB">
              <w:rPr>
                <w:b/>
                <w:bCs/>
              </w:rPr>
              <w:t>Intitials</w:t>
            </w:r>
            <w:proofErr w:type="spellEnd"/>
          </w:p>
        </w:tc>
      </w:tr>
      <w:tr w:rsidR="003356B4" w14:paraId="60A6892B" w14:textId="77777777" w:rsidTr="00E65F03">
        <w:tc>
          <w:tcPr>
            <w:tcW w:w="7825" w:type="dxa"/>
          </w:tcPr>
          <w:p w14:paraId="1B640758" w14:textId="4F53402F" w:rsidR="003356B4" w:rsidRDefault="00053CB5" w:rsidP="00543591">
            <w:pPr>
              <w:pStyle w:val="BodyText"/>
              <w:autoSpaceDE w:val="0"/>
              <w:autoSpaceDN w:val="0"/>
              <w:spacing w:before="144" w:after="144"/>
              <w:jc w:val="both"/>
            </w:pPr>
            <w:r>
              <w:t>Di</w:t>
            </w:r>
            <w:r w:rsidR="00E65F03">
              <w:t>s</w:t>
            </w:r>
            <w:r>
              <w:t xml:space="preserve">connect Thermal Switch </w:t>
            </w:r>
            <w:r w:rsidR="00543591">
              <w:t>C</w:t>
            </w:r>
            <w:r>
              <w:t xml:space="preserve">hain and </w:t>
            </w:r>
            <w:r w:rsidR="003B61CB">
              <w:t>Verify Trip Power Supply Interlocks</w:t>
            </w:r>
          </w:p>
        </w:tc>
        <w:tc>
          <w:tcPr>
            <w:tcW w:w="1885" w:type="dxa"/>
          </w:tcPr>
          <w:p w14:paraId="677A79FB" w14:textId="58BD500F" w:rsidR="003B61CB" w:rsidRDefault="000E3267" w:rsidP="00543591">
            <w:pPr>
              <w:pStyle w:val="BodyText"/>
              <w:autoSpaceDE w:val="0"/>
              <w:autoSpaceDN w:val="0"/>
              <w:spacing w:before="144" w:after="144" w:line="300" w:lineRule="exact"/>
              <w:jc w:val="both"/>
            </w:pPr>
            <w:r>
              <w:t>SDA</w:t>
            </w:r>
          </w:p>
        </w:tc>
      </w:tr>
      <w:tr w:rsidR="003B61CB" w14:paraId="3AA88684" w14:textId="77777777" w:rsidTr="00E65F03">
        <w:tc>
          <w:tcPr>
            <w:tcW w:w="7825" w:type="dxa"/>
          </w:tcPr>
          <w:p w14:paraId="0CA72FDE" w14:textId="777C0C75" w:rsidR="003B61CB" w:rsidRDefault="003B61CB" w:rsidP="00543591">
            <w:pPr>
              <w:pStyle w:val="BodyText"/>
              <w:autoSpaceDE w:val="0"/>
              <w:autoSpaceDN w:val="0"/>
              <w:spacing w:before="144" w:after="144" w:line="300" w:lineRule="exact"/>
              <w:jc w:val="both"/>
            </w:pPr>
            <w:r>
              <w:t xml:space="preserve">Verify </w:t>
            </w:r>
            <w:r w:rsidR="00A24A7F">
              <w:t xml:space="preserve">that no </w:t>
            </w:r>
            <w:r w:rsidR="00F1061C">
              <w:t xml:space="preserve">Water Flow </w:t>
            </w:r>
            <w:r w:rsidR="002E00FE">
              <w:t xml:space="preserve">trips the Flow </w:t>
            </w:r>
            <w:r w:rsidR="00F1061C">
              <w:t xml:space="preserve">Switch </w:t>
            </w:r>
            <w:r>
              <w:t>Power Supply Interlocks</w:t>
            </w:r>
            <w:r w:rsidR="00A24A7F">
              <w:t xml:space="preserve"> </w:t>
            </w:r>
          </w:p>
        </w:tc>
        <w:tc>
          <w:tcPr>
            <w:tcW w:w="1885" w:type="dxa"/>
          </w:tcPr>
          <w:p w14:paraId="04E40535" w14:textId="7F0519F2" w:rsidR="003B61CB" w:rsidRDefault="000E3267" w:rsidP="00543591">
            <w:pPr>
              <w:pStyle w:val="BodyText"/>
              <w:autoSpaceDE w:val="0"/>
              <w:autoSpaceDN w:val="0"/>
              <w:spacing w:before="144" w:after="144" w:line="300" w:lineRule="exact"/>
              <w:jc w:val="both"/>
            </w:pPr>
            <w:r>
              <w:t>SDA</w:t>
            </w:r>
          </w:p>
        </w:tc>
      </w:tr>
    </w:tbl>
    <w:p w14:paraId="5780AAC9" w14:textId="77777777" w:rsidR="003356B4" w:rsidRDefault="003356B4" w:rsidP="003356B4">
      <w:pPr>
        <w:pStyle w:val="BodyText"/>
        <w:autoSpaceDE w:val="0"/>
        <w:autoSpaceDN w:val="0"/>
        <w:spacing w:before="144" w:after="144" w:line="300" w:lineRule="exact"/>
        <w:ind w:left="360"/>
        <w:jc w:val="both"/>
      </w:pPr>
    </w:p>
    <w:p w14:paraId="3FAD239E" w14:textId="70CE56EF" w:rsidR="00247F64" w:rsidRDefault="00E56B7F" w:rsidP="00E56B7F">
      <w:pPr>
        <w:pStyle w:val="BodyText"/>
        <w:numPr>
          <w:ilvl w:val="0"/>
          <w:numId w:val="22"/>
        </w:numPr>
        <w:autoSpaceDE w:val="0"/>
        <w:autoSpaceDN w:val="0"/>
        <w:spacing w:before="144" w:after="144" w:line="300" w:lineRule="exact"/>
        <w:jc w:val="both"/>
      </w:pPr>
      <w:r>
        <w:t xml:space="preserve">Mark the polarity of each </w:t>
      </w:r>
      <w:r w:rsidR="008A7CF9">
        <w:t xml:space="preserve">horizontal dipole </w:t>
      </w:r>
      <w:r>
        <w:t xml:space="preserve">magnet. BRDAS1 is </w:t>
      </w:r>
      <w:r w:rsidR="00662B14">
        <w:t xml:space="preserve">a </w:t>
      </w:r>
      <w:r w:rsidR="00662B14" w:rsidRPr="00662B14">
        <w:t xml:space="preserve">“negative” polarity (bending electrons right) </w:t>
      </w:r>
      <w:r>
        <w:t>and BRDAS2 is</w:t>
      </w:r>
      <w:r w:rsidR="00662B14">
        <w:t xml:space="preserve"> a </w:t>
      </w:r>
      <w:r w:rsidR="00662B14" w:rsidRPr="00662B14">
        <w:t>“positive” polarity (bending electrons left)</w:t>
      </w:r>
      <w:r>
        <w:t xml:space="preserve">.  </w:t>
      </w:r>
      <w:r w:rsidR="00247F64">
        <w:t xml:space="preserve">Determine the main-coil connection polarity (with main supply outputting positive current) which produces a </w:t>
      </w:r>
      <w:r w:rsidR="00EF4DC9">
        <w:t>“</w:t>
      </w:r>
      <w:r w:rsidR="00662B14" w:rsidRPr="00662B14">
        <w:t>negative</w:t>
      </w:r>
      <w:r w:rsidR="00EF4DC9">
        <w:t xml:space="preserve">” field polarity for </w:t>
      </w:r>
      <w:r w:rsidR="004B1A49">
        <w:t xml:space="preserve">BRDAS1 and </w:t>
      </w:r>
      <w:r w:rsidR="00700D5F">
        <w:t>a “</w:t>
      </w:r>
      <w:r w:rsidR="00662B14" w:rsidRPr="00662B14">
        <w:t>positive</w:t>
      </w:r>
      <w:r w:rsidR="00700D5F">
        <w:t xml:space="preserve">” field polarity for </w:t>
      </w:r>
      <w:r w:rsidR="004B1A49">
        <w:t>BRDAS2</w:t>
      </w:r>
      <w:r w:rsidR="00247F64" w:rsidRPr="00AC293C">
        <w:t>,</w:t>
      </w:r>
      <w:r w:rsidR="00247F64">
        <w:t xml:space="preserve"> as shown below:</w:t>
      </w:r>
    </w:p>
    <w:p w14:paraId="703C2848" w14:textId="77777777" w:rsidR="00247F64" w:rsidRDefault="00247F64" w:rsidP="00247F64">
      <w:pPr>
        <w:pStyle w:val="BodyText"/>
        <w:spacing w:before="144" w:after="144"/>
      </w:pPr>
    </w:p>
    <w:p w14:paraId="79EC2F40" w14:textId="6442E96C" w:rsidR="00250E30" w:rsidRDefault="00F40484" w:rsidP="008A7CF9">
      <w:pPr>
        <w:pStyle w:val="BodyText"/>
        <w:spacing w:before="144" w:after="144"/>
        <w:jc w:val="center"/>
      </w:pPr>
      <w:r w:rsidRPr="00F40484">
        <w:rPr>
          <w:noProof/>
        </w:rPr>
        <w:drawing>
          <wp:inline distT="0" distB="0" distL="0" distR="0" wp14:anchorId="135058BD" wp14:editId="44C9F9E8">
            <wp:extent cx="2484120" cy="16548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732" cy="167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80B" w:rsidRPr="00F5780B">
        <w:rPr>
          <w:noProof/>
        </w:rPr>
        <w:drawing>
          <wp:inline distT="0" distB="0" distL="0" distR="0" wp14:anchorId="0C68FA51" wp14:editId="3257BCFC">
            <wp:extent cx="3014841" cy="162587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359" cy="164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D9445" w14:textId="63E4495E" w:rsidR="00247F64" w:rsidRPr="00F06EDB" w:rsidRDefault="00250E30" w:rsidP="00250E30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</w:t>
      </w:r>
      <w:r w:rsidR="004B1A49" w:rsidRPr="00F06EDB">
        <w:rPr>
          <w:b/>
        </w:rPr>
        <w:t>BRDAS1 is</w:t>
      </w:r>
      <w:r w:rsidR="00A41860">
        <w:rPr>
          <w:b/>
        </w:rPr>
        <w:t xml:space="preserve"> a</w:t>
      </w:r>
      <w:r w:rsidR="00554CA8" w:rsidRPr="00F06EDB">
        <w:rPr>
          <w:b/>
        </w:rPr>
        <w:t xml:space="preserve"> </w:t>
      </w:r>
      <w:r w:rsidR="00FC311C" w:rsidRPr="00FC311C">
        <w:rPr>
          <w:b/>
        </w:rPr>
        <w:t xml:space="preserve">“negative” polarity (bending electrons right) </w:t>
      </w:r>
      <w:r w:rsidR="00554CA8" w:rsidRPr="00F06EDB">
        <w:rPr>
          <w:b/>
        </w:rPr>
        <w:t xml:space="preserve">and </w:t>
      </w:r>
      <w:r w:rsidR="004B1A49" w:rsidRPr="00F06EDB">
        <w:rPr>
          <w:b/>
        </w:rPr>
        <w:t xml:space="preserve">BRDAS2  </w:t>
      </w:r>
      <w:r w:rsidR="00A41860">
        <w:rPr>
          <w:b/>
        </w:rPr>
        <w:t>is a</w:t>
      </w:r>
      <w:r w:rsidR="00EF4DC9" w:rsidRPr="00F06EDB">
        <w:rPr>
          <w:b/>
        </w:rPr>
        <w:t xml:space="preserve"> </w:t>
      </w:r>
      <w:r w:rsidR="00FC311C" w:rsidRPr="00FC311C">
        <w:rPr>
          <w:b/>
        </w:rPr>
        <w:t>“positive” polarity (bending electrons left)</w:t>
      </w:r>
      <w:r w:rsidR="00EF4DC9" w:rsidRPr="00F06EDB">
        <w:rPr>
          <w:b/>
        </w:rPr>
        <w:t>.</w:t>
      </w:r>
    </w:p>
    <w:p w14:paraId="738E1C2A" w14:textId="28960DD1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Mark the polarity near the magnet leads with clear “+” and “</w:t>
      </w:r>
      <w:r>
        <w:rPr>
          <w:rFonts w:ascii="Symbol" w:hAnsi="Symbol"/>
        </w:rPr>
        <w:t></w:t>
      </w:r>
      <w:r>
        <w:t>” labels as shown above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68FDB824" w14:textId="77777777" w:rsidTr="00742364">
        <w:trPr>
          <w:jc w:val="center"/>
        </w:trPr>
        <w:tc>
          <w:tcPr>
            <w:tcW w:w="5409" w:type="dxa"/>
          </w:tcPr>
          <w:p w14:paraId="2DDB7643" w14:textId="77777777" w:rsidR="00247F64" w:rsidRDefault="00247F64" w:rsidP="00742364">
            <w:pPr>
              <w:spacing w:after="40" w:line="360" w:lineRule="exact"/>
              <w:jc w:val="both"/>
            </w:pPr>
            <w:r>
              <w:t>Polarity is marked according to Fig. 1 (initials):</w:t>
            </w:r>
          </w:p>
        </w:tc>
        <w:tc>
          <w:tcPr>
            <w:tcW w:w="3609" w:type="dxa"/>
          </w:tcPr>
          <w:p w14:paraId="5754BDAF" w14:textId="75DAB0C7" w:rsidR="00247F64" w:rsidRDefault="009412FD" w:rsidP="000E3267">
            <w:pPr>
              <w:spacing w:after="40" w:line="360" w:lineRule="exact"/>
              <w:jc w:val="center"/>
            </w:pPr>
            <w:r>
              <w:t>P</w:t>
            </w:r>
          </w:p>
        </w:tc>
      </w:tr>
    </w:tbl>
    <w:p w14:paraId="688E278D" w14:textId="77777777" w:rsidR="00A44016" w:rsidRDefault="00A44016" w:rsidP="00A44016">
      <w:pPr>
        <w:autoSpaceDE w:val="0"/>
        <w:autoSpaceDN w:val="0"/>
        <w:spacing w:after="120" w:line="300" w:lineRule="exact"/>
        <w:ind w:left="360"/>
        <w:jc w:val="both"/>
        <w:rPr>
          <w:rFonts w:asciiTheme="minorHAnsi" w:hAnsiTheme="minorHAnsi"/>
        </w:rPr>
      </w:pPr>
    </w:p>
    <w:p w14:paraId="0923C5CC" w14:textId="525FC817" w:rsidR="00247F64" w:rsidRDefault="00247F64" w:rsidP="00247F64">
      <w:pPr>
        <w:pStyle w:val="BodyText"/>
        <w:spacing w:before="144" w:after="144"/>
      </w:pPr>
    </w:p>
    <w:p w14:paraId="3F8C06B4" w14:textId="77777777" w:rsidR="004F169E" w:rsidRDefault="004F169E" w:rsidP="00247F64">
      <w:pPr>
        <w:pStyle w:val="BodyText"/>
        <w:spacing w:before="144" w:after="144"/>
      </w:pPr>
    </w:p>
    <w:p w14:paraId="3C67D77C" w14:textId="2CD80640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lastRenderedPageBreak/>
        <w:t xml:space="preserve">Connect the magnet terminals, in the correct polarity as established above, to a unipolar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EF6E3F">
        <w:t xml:space="preserve"> </w:t>
      </w:r>
      <w:r w:rsidR="00111DC8">
        <w:t>200</w:t>
      </w:r>
      <w:r>
        <w:t xml:space="preserve"> A.</w:t>
      </w:r>
    </w:p>
    <w:p w14:paraId="76C2889C" w14:textId="77777777" w:rsidR="00B8012F" w:rsidRDefault="00B8012F" w:rsidP="00B8012F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1FFFBD56" w14:textId="77777777" w:rsidR="00543AB3" w:rsidRDefault="00543AB3" w:rsidP="00543AB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Connect magnet to LCW supply.  Adjust supply pressure to a delta P of ~100</w:t>
      </w:r>
      <w:r w:rsidR="00155C0F">
        <w:t xml:space="preserve"> psi to achieve a flow rate of 2.32</w:t>
      </w:r>
      <w:r>
        <w:t xml:space="preserve"> </w:t>
      </w:r>
      <w:proofErr w:type="spellStart"/>
      <w:r>
        <w:t>gpm</w:t>
      </w:r>
      <w:proofErr w:type="spellEnd"/>
      <w:r>
        <w:t xml:space="preserve">.  Run the magnet up to </w:t>
      </w:r>
      <w:r w:rsidR="00111DC8">
        <w:t>200</w:t>
      </w:r>
      <w:r>
        <w:t xml:space="preserve"> A for ~1 hour to warm it up (record, delta P, flow rate, and magnet coil and steel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543AB3" w14:paraId="4E1952A4" w14:textId="77777777" w:rsidTr="00242991">
        <w:trPr>
          <w:jc w:val="center"/>
        </w:trPr>
        <w:tc>
          <w:tcPr>
            <w:tcW w:w="5409" w:type="dxa"/>
          </w:tcPr>
          <w:p w14:paraId="310F5F0A" w14:textId="77777777" w:rsidR="00543AB3" w:rsidRDefault="00543AB3" w:rsidP="00242991">
            <w:pPr>
              <w:spacing w:after="40" w:line="360" w:lineRule="exact"/>
              <w:jc w:val="both"/>
            </w:pPr>
            <w:r>
              <w:t>LCW delta P (psi)</w:t>
            </w:r>
          </w:p>
        </w:tc>
        <w:tc>
          <w:tcPr>
            <w:tcW w:w="3609" w:type="dxa"/>
          </w:tcPr>
          <w:p w14:paraId="35BDD175" w14:textId="522634CC" w:rsidR="00543AB3" w:rsidRDefault="000E3267" w:rsidP="00242991">
            <w:pPr>
              <w:spacing w:after="40" w:line="360" w:lineRule="exact"/>
              <w:jc w:val="right"/>
            </w:pPr>
            <w:r>
              <w:t>1</w:t>
            </w:r>
            <w:r w:rsidR="00503475">
              <w:t>09</w:t>
            </w:r>
            <w:r>
              <w:t xml:space="preserve"> </w:t>
            </w:r>
            <w:r w:rsidR="00543AB3">
              <w:t>psi</w:t>
            </w:r>
          </w:p>
        </w:tc>
      </w:tr>
      <w:tr w:rsidR="00543AB3" w14:paraId="394E513E" w14:textId="77777777" w:rsidTr="00242991">
        <w:trPr>
          <w:jc w:val="center"/>
        </w:trPr>
        <w:tc>
          <w:tcPr>
            <w:tcW w:w="5409" w:type="dxa"/>
          </w:tcPr>
          <w:p w14:paraId="3C842EF3" w14:textId="77777777" w:rsidR="00543AB3" w:rsidRDefault="00543AB3" w:rsidP="00242991">
            <w:pPr>
              <w:spacing w:after="40" w:line="360" w:lineRule="exact"/>
              <w:jc w:val="both"/>
            </w:pPr>
            <w:r>
              <w:t>LCW flow rate (</w:t>
            </w:r>
            <w:proofErr w:type="spellStart"/>
            <w:r>
              <w:t>gpm</w:t>
            </w:r>
            <w:proofErr w:type="spellEnd"/>
            <w:r>
              <w:t>)</w:t>
            </w:r>
          </w:p>
        </w:tc>
        <w:tc>
          <w:tcPr>
            <w:tcW w:w="3609" w:type="dxa"/>
          </w:tcPr>
          <w:p w14:paraId="360A0428" w14:textId="561F6657" w:rsidR="00543AB3" w:rsidRDefault="000E3267" w:rsidP="00242991">
            <w:pPr>
              <w:spacing w:after="40" w:line="360" w:lineRule="exact"/>
              <w:jc w:val="right"/>
            </w:pPr>
            <w:r>
              <w:t xml:space="preserve">2.9 </w:t>
            </w:r>
            <w:proofErr w:type="spellStart"/>
            <w:r w:rsidR="00543AB3">
              <w:t>gpm</w:t>
            </w:r>
            <w:proofErr w:type="spellEnd"/>
          </w:p>
        </w:tc>
      </w:tr>
      <w:tr w:rsidR="00543AB3" w14:paraId="5D0C4EA2" w14:textId="77777777" w:rsidTr="00242991">
        <w:trPr>
          <w:jc w:val="center"/>
        </w:trPr>
        <w:tc>
          <w:tcPr>
            <w:tcW w:w="5409" w:type="dxa"/>
          </w:tcPr>
          <w:p w14:paraId="0C8F81C8" w14:textId="77777777" w:rsidR="00543AB3" w:rsidRDefault="00543AB3" w:rsidP="00242991">
            <w:pPr>
              <w:spacing w:after="40" w:line="360" w:lineRule="exact"/>
              <w:jc w:val="both"/>
            </w:pPr>
            <w:r>
              <w:t>LCW delta T (°C)</w:t>
            </w:r>
          </w:p>
        </w:tc>
        <w:tc>
          <w:tcPr>
            <w:tcW w:w="3609" w:type="dxa"/>
          </w:tcPr>
          <w:p w14:paraId="7872895B" w14:textId="74388CCD" w:rsidR="00543AB3" w:rsidRDefault="00503475" w:rsidP="00242991">
            <w:pPr>
              <w:spacing w:after="40" w:line="360" w:lineRule="exact"/>
              <w:jc w:val="right"/>
            </w:pPr>
            <w:r>
              <w:t xml:space="preserve">2.93 </w:t>
            </w:r>
            <w:r w:rsidR="00543AB3">
              <w:t>°C</w:t>
            </w:r>
          </w:p>
        </w:tc>
      </w:tr>
      <w:tr w:rsidR="00543AB3" w14:paraId="726BE173" w14:textId="77777777" w:rsidTr="00242991">
        <w:trPr>
          <w:jc w:val="center"/>
        </w:trPr>
        <w:tc>
          <w:tcPr>
            <w:tcW w:w="5409" w:type="dxa"/>
          </w:tcPr>
          <w:p w14:paraId="3C319051" w14:textId="77777777" w:rsidR="00543AB3" w:rsidRDefault="00543AB3" w:rsidP="00242991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14:paraId="547A49BE" w14:textId="0F27B1D0" w:rsidR="00543AB3" w:rsidRDefault="00503475" w:rsidP="00242991">
            <w:pPr>
              <w:spacing w:after="40" w:line="360" w:lineRule="exact"/>
              <w:jc w:val="right"/>
            </w:pPr>
            <w:r w:rsidRPr="00503475">
              <w:t>27.</w:t>
            </w:r>
            <w:r>
              <w:t>4</w:t>
            </w:r>
            <w:r w:rsidR="00543AB3">
              <w:t>°C</w:t>
            </w:r>
          </w:p>
        </w:tc>
      </w:tr>
      <w:tr w:rsidR="00543AB3" w14:paraId="4041F49D" w14:textId="77777777" w:rsidTr="00242991">
        <w:trPr>
          <w:jc w:val="center"/>
        </w:trPr>
        <w:tc>
          <w:tcPr>
            <w:tcW w:w="5409" w:type="dxa"/>
          </w:tcPr>
          <w:p w14:paraId="2FB4FA68" w14:textId="77777777" w:rsidR="00543AB3" w:rsidRDefault="00543AB3" w:rsidP="00242991">
            <w:pPr>
              <w:spacing w:after="40" w:line="360" w:lineRule="exact"/>
              <w:jc w:val="both"/>
            </w:pPr>
            <w:r>
              <w:t>Final magnet steel temperature (°C):</w:t>
            </w:r>
          </w:p>
        </w:tc>
        <w:tc>
          <w:tcPr>
            <w:tcW w:w="3609" w:type="dxa"/>
          </w:tcPr>
          <w:p w14:paraId="4CF7248C" w14:textId="232A1900" w:rsidR="00290B22" w:rsidRDefault="00503475" w:rsidP="00290B22">
            <w:pPr>
              <w:spacing w:after="40" w:line="360" w:lineRule="exact"/>
              <w:jc w:val="right"/>
            </w:pPr>
            <w:r>
              <w:t>29.0</w:t>
            </w:r>
            <w:r w:rsidR="00543AB3">
              <w:t>°C</w:t>
            </w:r>
          </w:p>
        </w:tc>
      </w:tr>
      <w:tr w:rsidR="00290B22" w14:paraId="51B271E6" w14:textId="77777777" w:rsidTr="00242991">
        <w:trPr>
          <w:jc w:val="center"/>
        </w:trPr>
        <w:tc>
          <w:tcPr>
            <w:tcW w:w="5409" w:type="dxa"/>
          </w:tcPr>
          <w:p w14:paraId="02902B58" w14:textId="772B98BA" w:rsidR="00290B22" w:rsidRDefault="00290B22" w:rsidP="00242991">
            <w:pPr>
              <w:spacing w:after="40" w:line="360" w:lineRule="exact"/>
              <w:jc w:val="both"/>
            </w:pPr>
            <w:r>
              <w:t>Final magnet coil temperature (°C):</w:t>
            </w:r>
          </w:p>
        </w:tc>
        <w:tc>
          <w:tcPr>
            <w:tcW w:w="3609" w:type="dxa"/>
          </w:tcPr>
          <w:p w14:paraId="6FDB78B4" w14:textId="601131F0" w:rsidR="00290B22" w:rsidRDefault="00503475" w:rsidP="00290B22">
            <w:pPr>
              <w:spacing w:after="40" w:line="360" w:lineRule="exact"/>
              <w:jc w:val="right"/>
            </w:pPr>
            <w:r>
              <w:t xml:space="preserve">32.4 </w:t>
            </w:r>
            <w:r w:rsidR="00290B22">
              <w:t>°C</w:t>
            </w:r>
          </w:p>
        </w:tc>
      </w:tr>
    </w:tbl>
    <w:p w14:paraId="3D51F823" w14:textId="77777777" w:rsidR="00247F64" w:rsidRDefault="00247F64" w:rsidP="00247F64">
      <w:pPr>
        <w:pStyle w:val="BodyText"/>
        <w:spacing w:before="144" w:after="144"/>
      </w:pPr>
    </w:p>
    <w:p w14:paraId="0CA92D09" w14:textId="7A389EBE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Standardize the </w:t>
      </w:r>
      <w:r w:rsidR="007A232E">
        <w:t>m</w:t>
      </w:r>
      <w:r w:rsidR="004D4EC1">
        <w:t xml:space="preserve">agnet, starting from zero to </w:t>
      </w:r>
      <w:r w:rsidR="00111DC8">
        <w:t>200</w:t>
      </w:r>
      <w:r>
        <w:t xml:space="preserve"> A and back to zero, through three full cycles, finally ending at zero, with a flat-</w:t>
      </w:r>
      <w:r w:rsidR="00CF240A">
        <w:t>t</w:t>
      </w:r>
      <w:r w:rsidR="00822409">
        <w:t xml:space="preserve">op pause time (at both 0 and </w:t>
      </w:r>
      <w:r w:rsidR="00111DC8">
        <w:t>200</w:t>
      </w:r>
      <w:r w:rsidR="00CF240A">
        <w:t xml:space="preserve"> </w:t>
      </w:r>
      <w:r>
        <w:t xml:space="preserve">A) of 10 seconds.  Use a </w:t>
      </w:r>
      <w:r w:rsidR="008332F5">
        <w:t>cosine</w:t>
      </w:r>
      <w:r w:rsidR="00590D8B">
        <w:t xml:space="preserve"> </w:t>
      </w:r>
      <w:r>
        <w:t xml:space="preserve">ramp rate of </w:t>
      </w:r>
      <w:r w:rsidR="00161D46">
        <w:t xml:space="preserve">10 </w:t>
      </w:r>
      <w:r>
        <w:t>A/sec, if possible, and record the ramp rate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557164D8" w14:textId="77777777" w:rsidTr="00742364">
        <w:trPr>
          <w:jc w:val="center"/>
        </w:trPr>
        <w:tc>
          <w:tcPr>
            <w:tcW w:w="5409" w:type="dxa"/>
          </w:tcPr>
          <w:p w14:paraId="51316F56" w14:textId="77777777"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70891181" w14:textId="67DF8354" w:rsidR="00247F64" w:rsidRDefault="00303700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170948BF" w14:textId="77777777" w:rsidTr="00742364">
        <w:trPr>
          <w:jc w:val="center"/>
        </w:trPr>
        <w:tc>
          <w:tcPr>
            <w:tcW w:w="5409" w:type="dxa"/>
          </w:tcPr>
          <w:p w14:paraId="7A368A5B" w14:textId="77777777" w:rsidR="00247F64" w:rsidRDefault="00247F64" w:rsidP="00742364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14:paraId="1966C7BC" w14:textId="57560CC7" w:rsidR="00247F64" w:rsidRDefault="00303700" w:rsidP="00742364">
            <w:pPr>
              <w:spacing w:after="40" w:line="360" w:lineRule="exact"/>
              <w:jc w:val="right"/>
            </w:pPr>
            <w:r>
              <w:t xml:space="preserve">10 </w:t>
            </w:r>
            <w:r w:rsidR="00247F64">
              <w:t>A/sec</w:t>
            </w:r>
          </w:p>
        </w:tc>
      </w:tr>
    </w:tbl>
    <w:p w14:paraId="5A388BDF" w14:textId="77777777" w:rsidR="00247F64" w:rsidRDefault="00247F64" w:rsidP="00247F64">
      <w:pPr>
        <w:pStyle w:val="BodyText"/>
        <w:spacing w:before="144" w:after="144"/>
      </w:pPr>
    </w:p>
    <w:p w14:paraId="465AC49A" w14:textId="28908143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Maintaining this cycle history, measure the length-integrated horizontal dipole field, </w:t>
      </w:r>
      <w:r>
        <w:sym w:font="Symbol" w:char="F0F2"/>
      </w:r>
      <w:proofErr w:type="spellStart"/>
      <w:r>
        <w:rPr>
          <w:i/>
        </w:rPr>
        <w:t>B</w:t>
      </w:r>
      <w:r w:rsidR="00590D8B">
        <w:rPr>
          <w:i/>
          <w:vertAlign w:val="subscript"/>
        </w:rPr>
        <w:t>y</w:t>
      </w:r>
      <w:r>
        <w:rPr>
          <w:i/>
        </w:rPr>
        <w:t>dl</w:t>
      </w:r>
      <w:proofErr w:type="spellEnd"/>
      <w:r w:rsidRPr="00991B45">
        <w:t>,</w:t>
      </w:r>
      <w:r w:rsidR="004D4EC1">
        <w:t xml:space="preserve"> from 0 to </w:t>
      </w:r>
      <w:r w:rsidR="00111DC8">
        <w:t>200</w:t>
      </w:r>
      <w:r w:rsidR="001F2BB1">
        <w:t xml:space="preserve"> A i</w:t>
      </w:r>
      <w:r w:rsidR="004335A9">
        <w:t>n 10-A steps, including zero (21</w:t>
      </w:r>
      <w:r>
        <w:t xml:space="preserve"> ‘up’ measurements).  Then, measure </w:t>
      </w:r>
      <w:r>
        <w:sym w:font="Symbol" w:char="F0F2"/>
      </w:r>
      <w:proofErr w:type="spellStart"/>
      <w:r>
        <w:rPr>
          <w:i/>
        </w:rPr>
        <w:t>B</w:t>
      </w:r>
      <w:r w:rsidR="00590D8B">
        <w:rPr>
          <w:i/>
          <w:vertAlign w:val="subscript"/>
        </w:rPr>
        <w:t>y</w:t>
      </w:r>
      <w:r>
        <w:rPr>
          <w:i/>
        </w:rPr>
        <w:t>dl</w:t>
      </w:r>
      <w:proofErr w:type="spellEnd"/>
      <w:r w:rsidR="004D4EC1">
        <w:t xml:space="preserve"> back down from </w:t>
      </w:r>
      <w:r w:rsidR="00111DC8">
        <w:t>200</w:t>
      </w:r>
      <w:r w:rsidR="001F2BB1">
        <w:t> A to 0 i</w:t>
      </w:r>
      <w:r w:rsidR="004335A9">
        <w:t>n 10-A steps, including zero (20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649E80E2" w14:textId="77777777" w:rsidTr="00742364">
        <w:trPr>
          <w:jc w:val="center"/>
        </w:trPr>
        <w:tc>
          <w:tcPr>
            <w:tcW w:w="5420" w:type="dxa"/>
          </w:tcPr>
          <w:p w14:paraId="23351293" w14:textId="77777777" w:rsidR="00247F64" w:rsidRDefault="00247F64" w:rsidP="0074236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590D8B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461667F2" w14:textId="61C46DC1" w:rsidR="00247F64" w:rsidRDefault="00303700" w:rsidP="00742364">
            <w:pPr>
              <w:spacing w:after="40" w:line="360" w:lineRule="exact"/>
              <w:jc w:val="both"/>
            </w:pPr>
            <w:r>
              <w:t>Wiredat.ru1, wireplt.ru1</w:t>
            </w:r>
          </w:p>
        </w:tc>
      </w:tr>
    </w:tbl>
    <w:p w14:paraId="35B5D4F2" w14:textId="3997E0A3" w:rsidR="007406C8" w:rsidRDefault="007406C8" w:rsidP="00E511B5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4BA30E0C" w14:textId="7AC27D65" w:rsidR="008332F5" w:rsidRPr="00E01447" w:rsidRDefault="00E511B5" w:rsidP="008332F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W</w:t>
      </w:r>
      <w:r w:rsidR="008332F5" w:rsidRPr="00E01447">
        <w:t>ith</w:t>
      </w:r>
      <w:r>
        <w:t xml:space="preserve"> the</w:t>
      </w:r>
      <w:r w:rsidR="008332F5" w:rsidRPr="00E01447">
        <w:t xml:space="preserve"> main</w:t>
      </w:r>
      <w:r w:rsidR="008332F5">
        <w:t xml:space="preserve"> coil at 200 A</w:t>
      </w:r>
      <w:r w:rsidR="008332F5" w:rsidRPr="00E01447">
        <w:t xml:space="preserve">, use a stretched wire to measure the length-integrated </w:t>
      </w:r>
      <w:r w:rsidR="008332F5">
        <w:t>vertic</w:t>
      </w:r>
      <w:r w:rsidR="008332F5" w:rsidRPr="00D55F55">
        <w:t xml:space="preserve">al </w:t>
      </w:r>
      <w:r w:rsidR="008332F5" w:rsidRPr="00E01447">
        <w:t>field</w:t>
      </w:r>
      <w:r w:rsidR="008332F5">
        <w:t xml:space="preserve"> at multiple positions in x</w:t>
      </w:r>
      <w:r w:rsidR="008332F5" w:rsidRPr="00E01447">
        <w:t xml:space="preserve">.  With the wire located at the </w:t>
      </w:r>
      <w:r w:rsidR="008332F5">
        <w:t>vertic</w:t>
      </w:r>
      <w:r w:rsidR="008332F5" w:rsidRPr="00E01447">
        <w:t>al mid-plane (</w:t>
      </w:r>
      <w:r w:rsidR="008332F5">
        <w:rPr>
          <w:i/>
        </w:rPr>
        <w:t>y</w:t>
      </w:r>
      <w:r w:rsidR="008332F5" w:rsidRPr="00E01447">
        <w:t xml:space="preserve"> = 0), measure the </w:t>
      </w:r>
      <w:r w:rsidR="008332F5">
        <w:t>vertical</w:t>
      </w:r>
      <w:r w:rsidR="008332F5" w:rsidRPr="00E01447">
        <w:t xml:space="preserve"> l</w:t>
      </w:r>
      <w:r w:rsidR="008332F5">
        <w:t>ength-integrated field at each 3</w:t>
      </w:r>
      <w:r w:rsidR="008332F5" w:rsidRPr="00E01447">
        <w:t xml:space="preserve">-mm step of </w:t>
      </w:r>
      <w:r w:rsidR="008332F5">
        <w:t>horizontal</w:t>
      </w:r>
      <w:r w:rsidR="008332F5" w:rsidRPr="00E01447">
        <w:t xml:space="preserve"> wire position, from </w:t>
      </w:r>
      <w:r w:rsidR="008332F5">
        <w:rPr>
          <w:i/>
        </w:rPr>
        <w:t>x</w:t>
      </w:r>
      <w:r w:rsidR="008332F5" w:rsidRPr="00E01447">
        <w:t xml:space="preserve"> = </w:t>
      </w:r>
      <w:r w:rsidR="008332F5" w:rsidRPr="00E01447">
        <w:rPr>
          <w:rFonts w:ascii="Symbol" w:hAnsi="Symbol"/>
        </w:rPr>
        <w:t></w:t>
      </w:r>
      <w:r w:rsidR="008332F5">
        <w:t>30 mm to +30</w:t>
      </w:r>
      <w:r w:rsidR="008332F5" w:rsidRPr="00E01447">
        <w:t xml:space="preserve"> mm, with </w:t>
      </w:r>
      <w:r w:rsidR="008332F5">
        <w:rPr>
          <w:i/>
        </w:rPr>
        <w:t>x</w:t>
      </w:r>
      <w:r w:rsidR="008332F5" w:rsidRPr="00E01447">
        <w:t xml:space="preserve"> = 0 cen</w:t>
      </w:r>
      <w:r w:rsidR="008332F5">
        <w:t>tered at the magnet’s horizontal</w:t>
      </w:r>
      <w:r w:rsidR="008332F5" w:rsidRPr="00E01447">
        <w:t xml:space="preserve"> center.  Record data file name: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8332F5" w14:paraId="7849B58F" w14:textId="77777777" w:rsidTr="00E46E92">
        <w:trPr>
          <w:jc w:val="center"/>
        </w:trPr>
        <w:tc>
          <w:tcPr>
            <w:tcW w:w="5428" w:type="dxa"/>
          </w:tcPr>
          <w:p w14:paraId="495EC4AA" w14:textId="467B8D0D" w:rsidR="008332F5" w:rsidRDefault="00380F76" w:rsidP="00E46E92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rPr>
                <w:i/>
              </w:rPr>
              <w:t xml:space="preserve"> vs X</w:t>
            </w:r>
            <w:r w:rsidRPr="00B017F9">
              <w:rPr>
                <w:iCs/>
              </w:rPr>
              <w:t xml:space="preserve"> </w:t>
            </w:r>
            <w:r w:rsidR="00B017F9" w:rsidRPr="00B017F9">
              <w:rPr>
                <w:iCs/>
              </w:rPr>
              <w:t>data</w:t>
            </w:r>
            <w:r w:rsidR="00B017F9">
              <w:rPr>
                <w:iCs/>
              </w:rPr>
              <w:t>:</w:t>
            </w:r>
          </w:p>
        </w:tc>
        <w:tc>
          <w:tcPr>
            <w:tcW w:w="3627" w:type="dxa"/>
          </w:tcPr>
          <w:p w14:paraId="53AB9396" w14:textId="06DD9C1A" w:rsidR="008332F5" w:rsidRDefault="00303700" w:rsidP="00E46E92">
            <w:pPr>
              <w:spacing w:after="40" w:line="360" w:lineRule="exact"/>
              <w:jc w:val="right"/>
            </w:pPr>
            <w:r>
              <w:t>Wirevsx.ru1, wirepltvsx.ru1</w:t>
            </w:r>
          </w:p>
        </w:tc>
      </w:tr>
    </w:tbl>
    <w:p w14:paraId="4407D5B6" w14:textId="178D27C5" w:rsidR="006E77D9" w:rsidRDefault="006E77D9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61ADF935" w14:textId="24B84DDD" w:rsidR="006E77D9" w:rsidRPr="006E77D9" w:rsidRDefault="006E77D9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132AF282" w14:textId="7C8A7383" w:rsidR="00611EA9" w:rsidRDefault="00611EA9" w:rsidP="00611EA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611EA9">
        <w:rPr>
          <w:b/>
        </w:rPr>
        <w:t>For one magnet only</w:t>
      </w:r>
      <w:r>
        <w:t xml:space="preserve">, and at a </w:t>
      </w:r>
      <w:r w:rsidRPr="007D7E26">
        <w:rPr>
          <w:b/>
        </w:rPr>
        <w:t>main</w:t>
      </w:r>
      <w:r>
        <w:t xml:space="preserve"> current of </w:t>
      </w:r>
      <w:r w:rsidR="00111DC8">
        <w:t>200</w:t>
      </w:r>
      <w:r>
        <w:t xml:space="preserve"> A</w:t>
      </w:r>
      <w:r w:rsidR="00582FDF">
        <w:t xml:space="preserve">, </w:t>
      </w:r>
      <w:r>
        <w:t xml:space="preserve">measure the vertical magnetic field component,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, at </w:t>
      </w:r>
      <w:r w:rsidRPr="00283B6A">
        <w:rPr>
          <w:i/>
        </w:rPr>
        <w:t>x</w:t>
      </w:r>
      <w:r>
        <w:t xml:space="preserve"> = </w:t>
      </w:r>
      <w:r w:rsidRPr="00865E49">
        <w:rPr>
          <w:i/>
        </w:rPr>
        <w:t>y</w:t>
      </w:r>
      <w:r>
        <w:t xml:space="preserve"> = 0, as a function of the longitudinal beam-direction coordinate, </w:t>
      </w:r>
      <w:r>
        <w:rPr>
          <w:i/>
        </w:rPr>
        <w:t xml:space="preserve">z </w:t>
      </w:r>
      <w:r w:rsidRPr="00CF63E9">
        <w:t>(</w:t>
      </w:r>
      <w:r>
        <w:t xml:space="preserve">from </w:t>
      </w:r>
      <w:r w:rsidRPr="00CF63E9">
        <w:rPr>
          <w:rFonts w:ascii="Symbol" w:hAnsi="Symbol"/>
        </w:rPr>
        <w:t></w:t>
      </w:r>
      <w:r>
        <w:t xml:space="preserve">10 cm to +30 cm in 1-cm steps, </w:t>
      </w:r>
      <w:r>
        <w:lastRenderedPageBreak/>
        <w:t xml:space="preserve">where </w:t>
      </w:r>
      <w:r w:rsidRPr="00CF63E9">
        <w:rPr>
          <w:i/>
        </w:rPr>
        <w:t>z</w:t>
      </w:r>
      <w:r>
        <w:t xml:space="preserve"> = 0 is defined at the iron edge</w:t>
      </w:r>
      <w:r w:rsidRPr="00CF63E9">
        <w:t>)</w:t>
      </w:r>
      <w:r>
        <w:t xml:space="preserve">, at the </w:t>
      </w:r>
      <w:r w:rsidR="00F2290D">
        <w:rPr>
          <w:i/>
        </w:rPr>
        <w:t>up</w:t>
      </w:r>
      <w:r w:rsidRPr="00AC2157">
        <w:rPr>
          <w:i/>
        </w:rPr>
        <w:t>stream</w:t>
      </w:r>
      <w:r>
        <w:t xml:space="preserve"> end of this one magnet.  Please also measure the background field at </w:t>
      </w:r>
      <w:r w:rsidRPr="00C27EC9">
        <w:rPr>
          <w:i/>
        </w:rPr>
        <w:t>z</w:t>
      </w:r>
      <w:r>
        <w:t xml:space="preserve"> = +30 cm with magnet switched off (separate file).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611EA9" w14:paraId="13F4243C" w14:textId="77777777" w:rsidTr="002F55F6">
        <w:trPr>
          <w:jc w:val="center"/>
        </w:trPr>
        <w:tc>
          <w:tcPr>
            <w:tcW w:w="5409" w:type="dxa"/>
          </w:tcPr>
          <w:p w14:paraId="71A61B79" w14:textId="77777777" w:rsidR="00611EA9" w:rsidRDefault="00611EA9" w:rsidP="002F55F6">
            <w:pPr>
              <w:spacing w:after="40" w:line="360" w:lineRule="exact"/>
              <w:jc w:val="both"/>
            </w:pPr>
            <w:r>
              <w:t xml:space="preserve">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vs. </w:t>
            </w:r>
            <w:r>
              <w:rPr>
                <w:i/>
              </w:rPr>
              <w:t>z</w:t>
            </w:r>
            <w:r w:rsidR="008F1955">
              <w:t xml:space="preserve"> data for</w:t>
            </w:r>
            <w:r>
              <w:t xml:space="preserve"> exit edge:</w:t>
            </w:r>
          </w:p>
        </w:tc>
        <w:tc>
          <w:tcPr>
            <w:tcW w:w="3609" w:type="dxa"/>
          </w:tcPr>
          <w:p w14:paraId="0C78DE48" w14:textId="7BEC7F02" w:rsidR="00611EA9" w:rsidRDefault="00303700" w:rsidP="002F55F6">
            <w:pPr>
              <w:spacing w:after="40" w:line="360" w:lineRule="exact"/>
              <w:jc w:val="both"/>
            </w:pPr>
            <w:r w:rsidRPr="00BB20B7">
              <w:t>Measured on LCLS-II Dipole 4558</w:t>
            </w:r>
          </w:p>
        </w:tc>
      </w:tr>
      <w:tr w:rsidR="00611EA9" w14:paraId="06B0FF64" w14:textId="77777777" w:rsidTr="002F55F6">
        <w:trPr>
          <w:jc w:val="center"/>
        </w:trPr>
        <w:tc>
          <w:tcPr>
            <w:tcW w:w="5409" w:type="dxa"/>
          </w:tcPr>
          <w:p w14:paraId="181ECE7E" w14:textId="77777777" w:rsidR="00611EA9" w:rsidRDefault="00611EA9" w:rsidP="002F55F6">
            <w:pPr>
              <w:spacing w:after="40" w:line="360" w:lineRule="exact"/>
              <w:jc w:val="both"/>
            </w:pPr>
            <w:r>
              <w:t xml:space="preserve">Background 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>(</w:t>
            </w:r>
            <w:r w:rsidRPr="00C27EC9">
              <w:rPr>
                <w:i/>
              </w:rPr>
              <w:t>z</w:t>
            </w:r>
            <w:r>
              <w:t xml:space="preserve"> = 30 cm), magnet OFF:</w:t>
            </w:r>
          </w:p>
        </w:tc>
        <w:tc>
          <w:tcPr>
            <w:tcW w:w="3609" w:type="dxa"/>
          </w:tcPr>
          <w:p w14:paraId="70E47031" w14:textId="2F84FE08" w:rsidR="00611EA9" w:rsidRDefault="00303700" w:rsidP="002F55F6">
            <w:pPr>
              <w:spacing w:after="40" w:line="360" w:lineRule="exact"/>
              <w:jc w:val="both"/>
            </w:pPr>
            <w:r w:rsidRPr="00BB20B7">
              <w:t>Measured on LCLS-II Dipole 4558</w:t>
            </w:r>
          </w:p>
        </w:tc>
      </w:tr>
    </w:tbl>
    <w:p w14:paraId="3DDA013C" w14:textId="2E6438C3" w:rsidR="00161D46" w:rsidRDefault="00161D46" w:rsidP="00EC1DEB">
      <w:p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</w:p>
    <w:p w14:paraId="6F6E244D" w14:textId="5600F34A" w:rsidR="002A265B" w:rsidRPr="0003679C" w:rsidRDefault="002A265B" w:rsidP="002A265B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Pr="002E5EE3">
        <w:rPr>
          <w:rFonts w:ascii="TimesNewRomanPSMT" w:eastAsia="Times New Roman" w:hAnsi="TimesNewRomanPSMT"/>
          <w:b/>
          <w:szCs w:val="24"/>
        </w:rPr>
        <w:t>main</w:t>
      </w:r>
      <w:r>
        <w:rPr>
          <w:rFonts w:ascii="TimesNewRomanPSMT" w:eastAsia="Times New Roman" w:hAnsi="TimesNewRomanPSMT"/>
          <w:szCs w:val="24"/>
        </w:rPr>
        <w:t xml:space="preserve"> </w:t>
      </w:r>
      <w:r w:rsidRPr="0003679C">
        <w:rPr>
          <w:rFonts w:ascii="TimesNewRomanPSMT" w:eastAsia="Times New Roman" w:hAnsi="TimesNewRomanPSMT"/>
          <w:szCs w:val="24"/>
        </w:rPr>
        <w:t>magnet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2A265B" w:rsidRPr="0003679C" w14:paraId="53D04EA8" w14:textId="77777777" w:rsidTr="002F55F6">
        <w:trPr>
          <w:jc w:val="center"/>
        </w:trPr>
        <w:tc>
          <w:tcPr>
            <w:tcW w:w="5490" w:type="dxa"/>
          </w:tcPr>
          <w:p w14:paraId="6F737F14" w14:textId="77777777" w:rsidR="002A265B" w:rsidRPr="0003679C" w:rsidRDefault="002A265B" w:rsidP="002F55F6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Pr="002A033D">
              <w:rPr>
                <w:b/>
                <w:szCs w:val="24"/>
              </w:rPr>
              <w:t>main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3CDF0BB1" w14:textId="44D8F034" w:rsidR="002A265B" w:rsidRPr="0003679C" w:rsidRDefault="000C7BE7" w:rsidP="002F55F6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4.83 </w:t>
            </w:r>
            <w:proofErr w:type="spellStart"/>
            <w:r w:rsidR="002A265B" w:rsidRPr="0003679C">
              <w:rPr>
                <w:szCs w:val="24"/>
              </w:rPr>
              <w:t>mH</w:t>
            </w:r>
            <w:proofErr w:type="spellEnd"/>
          </w:p>
        </w:tc>
      </w:tr>
      <w:tr w:rsidR="002A265B" w:rsidRPr="0003679C" w14:paraId="08AA4AC6" w14:textId="77777777" w:rsidTr="002F55F6">
        <w:trPr>
          <w:jc w:val="center"/>
        </w:trPr>
        <w:tc>
          <w:tcPr>
            <w:tcW w:w="5490" w:type="dxa"/>
          </w:tcPr>
          <w:p w14:paraId="79665633" w14:textId="77777777" w:rsidR="002A265B" w:rsidRPr="0003679C" w:rsidRDefault="002A265B" w:rsidP="002F55F6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Pr="002A033D">
              <w:rPr>
                <w:b/>
                <w:szCs w:val="24"/>
              </w:rPr>
              <w:t>main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14:paraId="6605D431" w14:textId="7FE40847" w:rsidR="002A265B" w:rsidRPr="0003679C" w:rsidRDefault="000147E8" w:rsidP="002F55F6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0.541 </w:t>
            </w:r>
            <w:r w:rsidR="002A265B" w:rsidRPr="0003679C">
              <w:rPr>
                <w:szCs w:val="24"/>
              </w:rPr>
              <w:t>Ohm</w:t>
            </w:r>
            <w:r>
              <w:rPr>
                <w:szCs w:val="24"/>
              </w:rPr>
              <w:t xml:space="preserve"> @ 29.2 C</w:t>
            </w:r>
          </w:p>
        </w:tc>
      </w:tr>
    </w:tbl>
    <w:p w14:paraId="62514C94" w14:textId="77777777" w:rsidR="00247F64" w:rsidRPr="002A265B" w:rsidRDefault="00247F64" w:rsidP="002A265B">
      <w:p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</w:p>
    <w:p w14:paraId="63F3B24A" w14:textId="2C7BF1BC" w:rsidR="00B11BFF" w:rsidRDefault="00F2290D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Measure pole tip field with</w:t>
      </w:r>
      <w:r w:rsidR="00B11BFF">
        <w:t xml:space="preserve"> the main </w:t>
      </w:r>
      <w:r w:rsidR="00FB02B6">
        <w:t xml:space="preserve">at </w:t>
      </w:r>
      <w:r w:rsidR="00111DC8">
        <w:t>200</w:t>
      </w:r>
      <w:r w:rsidR="00B11BFF">
        <w:t xml:space="preserve"> A</w:t>
      </w:r>
      <w:r>
        <w:t xml:space="preserve"> and the trim at 0.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46"/>
        <w:gridCol w:w="4864"/>
      </w:tblGrid>
      <w:tr w:rsidR="00B11BFF" w14:paraId="44EEED5F" w14:textId="77777777" w:rsidTr="00242991">
        <w:tc>
          <w:tcPr>
            <w:tcW w:w="5148" w:type="dxa"/>
          </w:tcPr>
          <w:p w14:paraId="170BA9A3" w14:textId="6B78F1E7" w:rsidR="00B11BFF" w:rsidRDefault="00B11BFF" w:rsidP="00242991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 xml:space="preserve">Pole Tip Field and </w:t>
            </w:r>
            <w:r w:rsidR="00F2290D">
              <w:t xml:space="preserve">Main </w:t>
            </w:r>
            <w:r>
              <w:t>Current</w:t>
            </w:r>
          </w:p>
        </w:tc>
        <w:tc>
          <w:tcPr>
            <w:tcW w:w="5148" w:type="dxa"/>
          </w:tcPr>
          <w:p w14:paraId="35778325" w14:textId="39B795EC" w:rsidR="00B11BFF" w:rsidRDefault="008A65FC" w:rsidP="00A9160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center"/>
            </w:pPr>
            <w:r>
              <w:t>0.69</w:t>
            </w:r>
            <w:r w:rsidR="007F7C5B">
              <w:t>3</w:t>
            </w:r>
            <w:r w:rsidR="00A91606">
              <w:t xml:space="preserve">  T  @  </w:t>
            </w:r>
            <w:r w:rsidRPr="008A65FC">
              <w:t>200.02104</w:t>
            </w:r>
            <w:r w:rsidR="00A91606">
              <w:t xml:space="preserve"> A</w:t>
            </w:r>
          </w:p>
        </w:tc>
      </w:tr>
    </w:tbl>
    <w:p w14:paraId="6336077B" w14:textId="7703CC25" w:rsidR="00F2290D" w:rsidRDefault="00F2290D" w:rsidP="00060536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4EB5792A" w14:textId="698518AD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5"/>
        <w:gridCol w:w="3638"/>
      </w:tblGrid>
      <w:tr w:rsidR="00B11BFF" w14:paraId="29526148" w14:textId="77777777" w:rsidTr="00E511B5">
        <w:trPr>
          <w:trHeight w:val="425"/>
          <w:jc w:val="center"/>
        </w:trPr>
        <w:tc>
          <w:tcPr>
            <w:tcW w:w="5755" w:type="dxa"/>
          </w:tcPr>
          <w:p w14:paraId="22F610A8" w14:textId="77777777"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3638" w:type="dxa"/>
          </w:tcPr>
          <w:p w14:paraId="54E9D30C" w14:textId="46E76C98" w:rsidR="00B11BFF" w:rsidRDefault="00E71A22" w:rsidP="00E71A22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E511B5" w14:paraId="32445519" w14:textId="77777777" w:rsidTr="00E511B5">
        <w:trPr>
          <w:trHeight w:val="425"/>
          <w:jc w:val="center"/>
        </w:trPr>
        <w:tc>
          <w:tcPr>
            <w:tcW w:w="5755" w:type="dxa"/>
          </w:tcPr>
          <w:p w14:paraId="30980E86" w14:textId="59FDC5D2" w:rsidR="00E511B5" w:rsidRDefault="00E511B5" w:rsidP="00582FDF">
            <w:r w:rsidRPr="00A14A81">
              <w:t xml:space="preserve">Enter </w:t>
            </w:r>
            <w:r w:rsidR="006F1F06">
              <w:t>name of</w:t>
            </w:r>
            <w:r w:rsidRPr="00A14A81">
              <w:t xml:space="preserve"> magnetic measurements analysis data</w:t>
            </w:r>
            <w:r w:rsidR="006F1F06">
              <w:t xml:space="preserve"> file</w:t>
            </w:r>
            <w:r w:rsidRPr="00A14A81">
              <w:t xml:space="preserve"> :</w:t>
            </w:r>
          </w:p>
        </w:tc>
        <w:tc>
          <w:tcPr>
            <w:tcW w:w="3638" w:type="dxa"/>
          </w:tcPr>
          <w:p w14:paraId="5471F156" w14:textId="3E306AF4" w:rsidR="00E511B5" w:rsidRDefault="00E71A22" w:rsidP="00E71A22">
            <w:pPr>
              <w:spacing w:after="40" w:line="360" w:lineRule="exact"/>
              <w:jc w:val="center"/>
            </w:pPr>
            <w:r w:rsidRPr="00E71A22">
              <w:t>BRDAS2.pptx</w:t>
            </w:r>
          </w:p>
        </w:tc>
      </w:tr>
    </w:tbl>
    <w:p w14:paraId="45F6EC25" w14:textId="1E0E2E40" w:rsidR="003E0EAD" w:rsidRPr="00247F64" w:rsidRDefault="003E0EAD" w:rsidP="00247F64"/>
    <w:sectPr w:rsidR="003E0EAD" w:rsidRPr="00247F64" w:rsidSect="00830950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3779" w14:textId="77777777" w:rsidR="004A626F" w:rsidRDefault="004A626F" w:rsidP="00AF3BFD">
      <w:r>
        <w:separator/>
      </w:r>
    </w:p>
  </w:endnote>
  <w:endnote w:type="continuationSeparator" w:id="0">
    <w:p w14:paraId="07392335" w14:textId="77777777" w:rsidR="004A626F" w:rsidRDefault="004A626F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614E" w14:textId="4DF9B830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384836">
          <w:rPr>
            <w:noProof/>
          </w:rPr>
          <w:t>4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384836">
          <w:rPr>
            <w:noProof/>
          </w:rPr>
          <w:t>4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82B3" w14:textId="535B7527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384836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384836">
          <w:rPr>
            <w:noProof/>
          </w:rPr>
          <w:t>4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547D" w14:textId="77777777" w:rsidR="004A626F" w:rsidRDefault="004A626F" w:rsidP="00AF3BFD">
      <w:r>
        <w:separator/>
      </w:r>
    </w:p>
  </w:footnote>
  <w:footnote w:type="continuationSeparator" w:id="0">
    <w:p w14:paraId="601640D2" w14:textId="77777777" w:rsidR="004A626F" w:rsidRDefault="004A626F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25C4A575" w14:textId="77777777" w:rsidTr="003A6F88">
      <w:trPr>
        <w:trHeight w:val="452"/>
      </w:trPr>
      <w:tc>
        <w:tcPr>
          <w:tcW w:w="1786" w:type="dxa"/>
          <w:vAlign w:val="center"/>
        </w:tcPr>
        <w:p w14:paraId="7C7206B8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3D78BF19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5C47FE78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50FA1A02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40C2E1C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78CF2EEF" w14:textId="77777777" w:rsidTr="003A6F88">
      <w:trPr>
        <w:trHeight w:val="1780"/>
      </w:trPr>
      <w:tc>
        <w:tcPr>
          <w:tcW w:w="3066" w:type="dxa"/>
          <w:vAlign w:val="center"/>
        </w:tcPr>
        <w:p w14:paraId="5CAAA339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1944B8EC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7C76E8D5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4874E5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502366">
    <w:abstractNumId w:val="12"/>
  </w:num>
  <w:num w:numId="2" w16cid:durableId="1950239411">
    <w:abstractNumId w:val="18"/>
  </w:num>
  <w:num w:numId="3" w16cid:durableId="1169446825">
    <w:abstractNumId w:val="13"/>
  </w:num>
  <w:num w:numId="4" w16cid:durableId="1525821313">
    <w:abstractNumId w:val="14"/>
  </w:num>
  <w:num w:numId="5" w16cid:durableId="1550679426">
    <w:abstractNumId w:val="9"/>
  </w:num>
  <w:num w:numId="6" w16cid:durableId="641350325">
    <w:abstractNumId w:val="7"/>
  </w:num>
  <w:num w:numId="7" w16cid:durableId="370691479">
    <w:abstractNumId w:val="6"/>
  </w:num>
  <w:num w:numId="8" w16cid:durableId="255865344">
    <w:abstractNumId w:val="5"/>
  </w:num>
  <w:num w:numId="9" w16cid:durableId="729770501">
    <w:abstractNumId w:val="4"/>
  </w:num>
  <w:num w:numId="10" w16cid:durableId="1325431777">
    <w:abstractNumId w:val="8"/>
  </w:num>
  <w:num w:numId="11" w16cid:durableId="2023822517">
    <w:abstractNumId w:val="3"/>
  </w:num>
  <w:num w:numId="12" w16cid:durableId="2051371195">
    <w:abstractNumId w:val="2"/>
  </w:num>
  <w:num w:numId="13" w16cid:durableId="1841962972">
    <w:abstractNumId w:val="1"/>
  </w:num>
  <w:num w:numId="14" w16cid:durableId="1941570690">
    <w:abstractNumId w:val="0"/>
  </w:num>
  <w:num w:numId="15" w16cid:durableId="1490243715">
    <w:abstractNumId w:val="14"/>
  </w:num>
  <w:num w:numId="16" w16cid:durableId="1802268514">
    <w:abstractNumId w:val="17"/>
  </w:num>
  <w:num w:numId="17" w16cid:durableId="198400336">
    <w:abstractNumId w:val="11"/>
  </w:num>
  <w:num w:numId="18" w16cid:durableId="1403988692">
    <w:abstractNumId w:val="10"/>
  </w:num>
  <w:num w:numId="19" w16cid:durableId="808740451">
    <w:abstractNumId w:val="16"/>
  </w:num>
  <w:num w:numId="20" w16cid:durableId="1289584154">
    <w:abstractNumId w:val="10"/>
  </w:num>
  <w:num w:numId="21" w16cid:durableId="991564420">
    <w:abstractNumId w:val="18"/>
  </w:num>
  <w:num w:numId="22" w16cid:durableId="1892300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AE"/>
    <w:rsid w:val="00002EB2"/>
    <w:rsid w:val="0000331E"/>
    <w:rsid w:val="00012381"/>
    <w:rsid w:val="000147E8"/>
    <w:rsid w:val="0001684E"/>
    <w:rsid w:val="0002610B"/>
    <w:rsid w:val="00051E45"/>
    <w:rsid w:val="000533BC"/>
    <w:rsid w:val="00053CB5"/>
    <w:rsid w:val="00060536"/>
    <w:rsid w:val="00065216"/>
    <w:rsid w:val="000664D0"/>
    <w:rsid w:val="00071DFF"/>
    <w:rsid w:val="0007275D"/>
    <w:rsid w:val="000735B7"/>
    <w:rsid w:val="00084336"/>
    <w:rsid w:val="0008693C"/>
    <w:rsid w:val="000A3FF6"/>
    <w:rsid w:val="000B5F59"/>
    <w:rsid w:val="000C62B7"/>
    <w:rsid w:val="000C7BE7"/>
    <w:rsid w:val="000E3267"/>
    <w:rsid w:val="000E61B4"/>
    <w:rsid w:val="000E70F7"/>
    <w:rsid w:val="000E7269"/>
    <w:rsid w:val="00107400"/>
    <w:rsid w:val="00111DC8"/>
    <w:rsid w:val="00115871"/>
    <w:rsid w:val="001249B2"/>
    <w:rsid w:val="00131DCD"/>
    <w:rsid w:val="0013330C"/>
    <w:rsid w:val="001366B7"/>
    <w:rsid w:val="001440C1"/>
    <w:rsid w:val="001523DF"/>
    <w:rsid w:val="001550B6"/>
    <w:rsid w:val="00155C0F"/>
    <w:rsid w:val="00161D46"/>
    <w:rsid w:val="00164BE4"/>
    <w:rsid w:val="001658E3"/>
    <w:rsid w:val="00165A91"/>
    <w:rsid w:val="001745D3"/>
    <w:rsid w:val="001812D0"/>
    <w:rsid w:val="001873A0"/>
    <w:rsid w:val="001906CA"/>
    <w:rsid w:val="001B04B3"/>
    <w:rsid w:val="001B3272"/>
    <w:rsid w:val="001C5455"/>
    <w:rsid w:val="001C734B"/>
    <w:rsid w:val="001C7391"/>
    <w:rsid w:val="001D47E6"/>
    <w:rsid w:val="001E1401"/>
    <w:rsid w:val="001E3F1F"/>
    <w:rsid w:val="001F1393"/>
    <w:rsid w:val="001F2BB1"/>
    <w:rsid w:val="001F52A4"/>
    <w:rsid w:val="00205B99"/>
    <w:rsid w:val="002112D7"/>
    <w:rsid w:val="002128A5"/>
    <w:rsid w:val="00213849"/>
    <w:rsid w:val="00214CBB"/>
    <w:rsid w:val="00231109"/>
    <w:rsid w:val="00235CD6"/>
    <w:rsid w:val="002461F7"/>
    <w:rsid w:val="00247F64"/>
    <w:rsid w:val="00250E30"/>
    <w:rsid w:val="00252C9D"/>
    <w:rsid w:val="00260807"/>
    <w:rsid w:val="00266F38"/>
    <w:rsid w:val="00276684"/>
    <w:rsid w:val="0028336B"/>
    <w:rsid w:val="002906D4"/>
    <w:rsid w:val="00290B22"/>
    <w:rsid w:val="00292CCB"/>
    <w:rsid w:val="00293550"/>
    <w:rsid w:val="00295A17"/>
    <w:rsid w:val="002A0559"/>
    <w:rsid w:val="002A265B"/>
    <w:rsid w:val="002A63AC"/>
    <w:rsid w:val="002A7416"/>
    <w:rsid w:val="002B3EAE"/>
    <w:rsid w:val="002B6540"/>
    <w:rsid w:val="002D07A2"/>
    <w:rsid w:val="002D0983"/>
    <w:rsid w:val="002D21A8"/>
    <w:rsid w:val="002E00FE"/>
    <w:rsid w:val="002E3501"/>
    <w:rsid w:val="002F2FF5"/>
    <w:rsid w:val="00303700"/>
    <w:rsid w:val="00305368"/>
    <w:rsid w:val="00305D99"/>
    <w:rsid w:val="003130F2"/>
    <w:rsid w:val="00314E26"/>
    <w:rsid w:val="00317B13"/>
    <w:rsid w:val="003244DF"/>
    <w:rsid w:val="00332694"/>
    <w:rsid w:val="003356B4"/>
    <w:rsid w:val="003418FD"/>
    <w:rsid w:val="00342EB9"/>
    <w:rsid w:val="003433C4"/>
    <w:rsid w:val="003478F1"/>
    <w:rsid w:val="003512DB"/>
    <w:rsid w:val="003514C9"/>
    <w:rsid w:val="00353E0A"/>
    <w:rsid w:val="003541C1"/>
    <w:rsid w:val="00370B18"/>
    <w:rsid w:val="0037307B"/>
    <w:rsid w:val="003731BF"/>
    <w:rsid w:val="00380F76"/>
    <w:rsid w:val="00381B92"/>
    <w:rsid w:val="00383028"/>
    <w:rsid w:val="00384836"/>
    <w:rsid w:val="003858AE"/>
    <w:rsid w:val="00386D83"/>
    <w:rsid w:val="003933A7"/>
    <w:rsid w:val="00393A2D"/>
    <w:rsid w:val="003A5821"/>
    <w:rsid w:val="003A6F88"/>
    <w:rsid w:val="003B61CB"/>
    <w:rsid w:val="003D44E3"/>
    <w:rsid w:val="003E0EAD"/>
    <w:rsid w:val="003E2CEC"/>
    <w:rsid w:val="003E2FC2"/>
    <w:rsid w:val="003E56BF"/>
    <w:rsid w:val="003E60A6"/>
    <w:rsid w:val="00400813"/>
    <w:rsid w:val="00402640"/>
    <w:rsid w:val="00406CC5"/>
    <w:rsid w:val="004071D2"/>
    <w:rsid w:val="00422AC8"/>
    <w:rsid w:val="0043034E"/>
    <w:rsid w:val="004335A9"/>
    <w:rsid w:val="00456274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A626F"/>
    <w:rsid w:val="004B1A49"/>
    <w:rsid w:val="004D06FF"/>
    <w:rsid w:val="004D4EC1"/>
    <w:rsid w:val="004D6594"/>
    <w:rsid w:val="004D6674"/>
    <w:rsid w:val="004D6832"/>
    <w:rsid w:val="004D6DAB"/>
    <w:rsid w:val="004E3EAF"/>
    <w:rsid w:val="004F169E"/>
    <w:rsid w:val="004F28F3"/>
    <w:rsid w:val="004F4E93"/>
    <w:rsid w:val="00503475"/>
    <w:rsid w:val="00517A42"/>
    <w:rsid w:val="0052671B"/>
    <w:rsid w:val="00543591"/>
    <w:rsid w:val="00543AB3"/>
    <w:rsid w:val="00554CA8"/>
    <w:rsid w:val="005733B9"/>
    <w:rsid w:val="005752F1"/>
    <w:rsid w:val="005824A7"/>
    <w:rsid w:val="00582FDF"/>
    <w:rsid w:val="00590D8B"/>
    <w:rsid w:val="005931BF"/>
    <w:rsid w:val="00593ACA"/>
    <w:rsid w:val="005955BC"/>
    <w:rsid w:val="005A25C9"/>
    <w:rsid w:val="005A29C4"/>
    <w:rsid w:val="005A7966"/>
    <w:rsid w:val="005A7A0E"/>
    <w:rsid w:val="005B423E"/>
    <w:rsid w:val="005B4869"/>
    <w:rsid w:val="005C0579"/>
    <w:rsid w:val="005D3AA3"/>
    <w:rsid w:val="005D754E"/>
    <w:rsid w:val="005D7DC8"/>
    <w:rsid w:val="005F7819"/>
    <w:rsid w:val="00611EA9"/>
    <w:rsid w:val="00614368"/>
    <w:rsid w:val="006168BE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2B14"/>
    <w:rsid w:val="00663F48"/>
    <w:rsid w:val="00673432"/>
    <w:rsid w:val="00673A85"/>
    <w:rsid w:val="0068583B"/>
    <w:rsid w:val="00697F61"/>
    <w:rsid w:val="006A0BD4"/>
    <w:rsid w:val="006B183E"/>
    <w:rsid w:val="006B1A2B"/>
    <w:rsid w:val="006B5062"/>
    <w:rsid w:val="006C1B3A"/>
    <w:rsid w:val="006C4604"/>
    <w:rsid w:val="006D0EFE"/>
    <w:rsid w:val="006D1864"/>
    <w:rsid w:val="006D67A7"/>
    <w:rsid w:val="006E4CA1"/>
    <w:rsid w:val="006E77D9"/>
    <w:rsid w:val="006F1F06"/>
    <w:rsid w:val="006F5606"/>
    <w:rsid w:val="00700D5F"/>
    <w:rsid w:val="007014D0"/>
    <w:rsid w:val="0071155F"/>
    <w:rsid w:val="007165F3"/>
    <w:rsid w:val="0072033C"/>
    <w:rsid w:val="00736F24"/>
    <w:rsid w:val="007406C8"/>
    <w:rsid w:val="007427AE"/>
    <w:rsid w:val="007436BF"/>
    <w:rsid w:val="00746962"/>
    <w:rsid w:val="00755437"/>
    <w:rsid w:val="00757270"/>
    <w:rsid w:val="00767AC1"/>
    <w:rsid w:val="007726A7"/>
    <w:rsid w:val="007726D3"/>
    <w:rsid w:val="00772894"/>
    <w:rsid w:val="00773C77"/>
    <w:rsid w:val="00776FEF"/>
    <w:rsid w:val="0078459A"/>
    <w:rsid w:val="0079308B"/>
    <w:rsid w:val="007A0CFF"/>
    <w:rsid w:val="007A232E"/>
    <w:rsid w:val="007A7515"/>
    <w:rsid w:val="007B4218"/>
    <w:rsid w:val="007B460F"/>
    <w:rsid w:val="007B7430"/>
    <w:rsid w:val="007D30BF"/>
    <w:rsid w:val="007E36EA"/>
    <w:rsid w:val="007E39AC"/>
    <w:rsid w:val="007E5695"/>
    <w:rsid w:val="007F7C5B"/>
    <w:rsid w:val="00804DC2"/>
    <w:rsid w:val="00804E43"/>
    <w:rsid w:val="00805AAE"/>
    <w:rsid w:val="0081258E"/>
    <w:rsid w:val="00822409"/>
    <w:rsid w:val="00830950"/>
    <w:rsid w:val="00830B7B"/>
    <w:rsid w:val="008332F5"/>
    <w:rsid w:val="0084666B"/>
    <w:rsid w:val="00847512"/>
    <w:rsid w:val="00852D56"/>
    <w:rsid w:val="00862E6A"/>
    <w:rsid w:val="0086419F"/>
    <w:rsid w:val="00864412"/>
    <w:rsid w:val="008666AF"/>
    <w:rsid w:val="00867C34"/>
    <w:rsid w:val="00870C5B"/>
    <w:rsid w:val="0087142E"/>
    <w:rsid w:val="00873464"/>
    <w:rsid w:val="00880DC2"/>
    <w:rsid w:val="00883D19"/>
    <w:rsid w:val="00897011"/>
    <w:rsid w:val="008A65FC"/>
    <w:rsid w:val="008A7538"/>
    <w:rsid w:val="008A7CF9"/>
    <w:rsid w:val="008B30B4"/>
    <w:rsid w:val="008B4588"/>
    <w:rsid w:val="008B7A09"/>
    <w:rsid w:val="008C6496"/>
    <w:rsid w:val="008D05F1"/>
    <w:rsid w:val="008D24B7"/>
    <w:rsid w:val="008D25D8"/>
    <w:rsid w:val="008E00B2"/>
    <w:rsid w:val="008F1955"/>
    <w:rsid w:val="008F2A33"/>
    <w:rsid w:val="009056B5"/>
    <w:rsid w:val="00910297"/>
    <w:rsid w:val="009126A4"/>
    <w:rsid w:val="009138C2"/>
    <w:rsid w:val="00914026"/>
    <w:rsid w:val="009158AF"/>
    <w:rsid w:val="009209E5"/>
    <w:rsid w:val="00921837"/>
    <w:rsid w:val="00930073"/>
    <w:rsid w:val="009336B0"/>
    <w:rsid w:val="00935247"/>
    <w:rsid w:val="009355CD"/>
    <w:rsid w:val="009412FD"/>
    <w:rsid w:val="0094437D"/>
    <w:rsid w:val="009453EE"/>
    <w:rsid w:val="00945B20"/>
    <w:rsid w:val="009536FC"/>
    <w:rsid w:val="00956CA5"/>
    <w:rsid w:val="00965419"/>
    <w:rsid w:val="0096601B"/>
    <w:rsid w:val="00971F16"/>
    <w:rsid w:val="009758F6"/>
    <w:rsid w:val="009843BC"/>
    <w:rsid w:val="0099068C"/>
    <w:rsid w:val="00991320"/>
    <w:rsid w:val="0099770C"/>
    <w:rsid w:val="009A35B5"/>
    <w:rsid w:val="009B75AD"/>
    <w:rsid w:val="009B7FE2"/>
    <w:rsid w:val="009C5B4C"/>
    <w:rsid w:val="009C6716"/>
    <w:rsid w:val="009D2821"/>
    <w:rsid w:val="009D47B3"/>
    <w:rsid w:val="009F7942"/>
    <w:rsid w:val="00A03254"/>
    <w:rsid w:val="00A077E6"/>
    <w:rsid w:val="00A07F8E"/>
    <w:rsid w:val="00A21753"/>
    <w:rsid w:val="00A24A7F"/>
    <w:rsid w:val="00A26A01"/>
    <w:rsid w:val="00A3397E"/>
    <w:rsid w:val="00A34DF1"/>
    <w:rsid w:val="00A366B8"/>
    <w:rsid w:val="00A41860"/>
    <w:rsid w:val="00A44016"/>
    <w:rsid w:val="00A52118"/>
    <w:rsid w:val="00A5349D"/>
    <w:rsid w:val="00A5435A"/>
    <w:rsid w:val="00A54DBC"/>
    <w:rsid w:val="00A602CC"/>
    <w:rsid w:val="00A6055D"/>
    <w:rsid w:val="00A634C5"/>
    <w:rsid w:val="00A66F0D"/>
    <w:rsid w:val="00A710CF"/>
    <w:rsid w:val="00A7644F"/>
    <w:rsid w:val="00A76A1C"/>
    <w:rsid w:val="00A76BCB"/>
    <w:rsid w:val="00A82144"/>
    <w:rsid w:val="00A8430F"/>
    <w:rsid w:val="00A85FB5"/>
    <w:rsid w:val="00A87B7B"/>
    <w:rsid w:val="00A914AA"/>
    <w:rsid w:val="00A91606"/>
    <w:rsid w:val="00A93D53"/>
    <w:rsid w:val="00AB5ABB"/>
    <w:rsid w:val="00AC293C"/>
    <w:rsid w:val="00AD100A"/>
    <w:rsid w:val="00AD57E7"/>
    <w:rsid w:val="00AD638F"/>
    <w:rsid w:val="00AD7B9D"/>
    <w:rsid w:val="00AE4F5E"/>
    <w:rsid w:val="00AE648F"/>
    <w:rsid w:val="00AF14AE"/>
    <w:rsid w:val="00AF3028"/>
    <w:rsid w:val="00AF36E3"/>
    <w:rsid w:val="00AF3BFD"/>
    <w:rsid w:val="00AF594A"/>
    <w:rsid w:val="00B017F9"/>
    <w:rsid w:val="00B11BFF"/>
    <w:rsid w:val="00B14BFF"/>
    <w:rsid w:val="00B16566"/>
    <w:rsid w:val="00B34EF2"/>
    <w:rsid w:val="00B43931"/>
    <w:rsid w:val="00B52E3B"/>
    <w:rsid w:val="00B67FB8"/>
    <w:rsid w:val="00B709B9"/>
    <w:rsid w:val="00B70A9B"/>
    <w:rsid w:val="00B8012F"/>
    <w:rsid w:val="00B901C3"/>
    <w:rsid w:val="00B9359F"/>
    <w:rsid w:val="00BA2805"/>
    <w:rsid w:val="00BA56E4"/>
    <w:rsid w:val="00BB1B40"/>
    <w:rsid w:val="00BB78D2"/>
    <w:rsid w:val="00BC0FE4"/>
    <w:rsid w:val="00BC422F"/>
    <w:rsid w:val="00BD557F"/>
    <w:rsid w:val="00BE1EAF"/>
    <w:rsid w:val="00C03B8F"/>
    <w:rsid w:val="00C0451E"/>
    <w:rsid w:val="00C05020"/>
    <w:rsid w:val="00C05BA7"/>
    <w:rsid w:val="00C06DE7"/>
    <w:rsid w:val="00C10241"/>
    <w:rsid w:val="00C1665A"/>
    <w:rsid w:val="00C179BB"/>
    <w:rsid w:val="00C21B2F"/>
    <w:rsid w:val="00C220E9"/>
    <w:rsid w:val="00C27592"/>
    <w:rsid w:val="00C46351"/>
    <w:rsid w:val="00C46EA3"/>
    <w:rsid w:val="00C627BF"/>
    <w:rsid w:val="00C65634"/>
    <w:rsid w:val="00C65DF9"/>
    <w:rsid w:val="00C66DC7"/>
    <w:rsid w:val="00C7724F"/>
    <w:rsid w:val="00C9670A"/>
    <w:rsid w:val="00CB1788"/>
    <w:rsid w:val="00CB6F41"/>
    <w:rsid w:val="00CC132B"/>
    <w:rsid w:val="00CC6BEC"/>
    <w:rsid w:val="00CD25BE"/>
    <w:rsid w:val="00CD6318"/>
    <w:rsid w:val="00CE5813"/>
    <w:rsid w:val="00CE68EF"/>
    <w:rsid w:val="00CE7755"/>
    <w:rsid w:val="00CE79AD"/>
    <w:rsid w:val="00CF240A"/>
    <w:rsid w:val="00CF2AF6"/>
    <w:rsid w:val="00D05331"/>
    <w:rsid w:val="00D0698C"/>
    <w:rsid w:val="00D449C2"/>
    <w:rsid w:val="00D46EAE"/>
    <w:rsid w:val="00D50E59"/>
    <w:rsid w:val="00D54C32"/>
    <w:rsid w:val="00D55F55"/>
    <w:rsid w:val="00D63FB2"/>
    <w:rsid w:val="00D64411"/>
    <w:rsid w:val="00D80305"/>
    <w:rsid w:val="00D85AA0"/>
    <w:rsid w:val="00D91ED2"/>
    <w:rsid w:val="00DB2298"/>
    <w:rsid w:val="00DB36FF"/>
    <w:rsid w:val="00DB3784"/>
    <w:rsid w:val="00DC0C63"/>
    <w:rsid w:val="00DC26DC"/>
    <w:rsid w:val="00DC3F65"/>
    <w:rsid w:val="00DC6EA4"/>
    <w:rsid w:val="00DF2229"/>
    <w:rsid w:val="00DF335F"/>
    <w:rsid w:val="00E01447"/>
    <w:rsid w:val="00E13EDC"/>
    <w:rsid w:val="00E17C22"/>
    <w:rsid w:val="00E20D87"/>
    <w:rsid w:val="00E40A85"/>
    <w:rsid w:val="00E44711"/>
    <w:rsid w:val="00E4525B"/>
    <w:rsid w:val="00E47C5B"/>
    <w:rsid w:val="00E511B5"/>
    <w:rsid w:val="00E5247B"/>
    <w:rsid w:val="00E56B7F"/>
    <w:rsid w:val="00E60FD6"/>
    <w:rsid w:val="00E65F03"/>
    <w:rsid w:val="00E66FC6"/>
    <w:rsid w:val="00E70015"/>
    <w:rsid w:val="00E71A22"/>
    <w:rsid w:val="00E81D78"/>
    <w:rsid w:val="00E81EE0"/>
    <w:rsid w:val="00E8449C"/>
    <w:rsid w:val="00E84642"/>
    <w:rsid w:val="00E84703"/>
    <w:rsid w:val="00E869E7"/>
    <w:rsid w:val="00E91744"/>
    <w:rsid w:val="00E943C8"/>
    <w:rsid w:val="00E97D30"/>
    <w:rsid w:val="00EA6E98"/>
    <w:rsid w:val="00EC1454"/>
    <w:rsid w:val="00EC1DEB"/>
    <w:rsid w:val="00EC335F"/>
    <w:rsid w:val="00EC68C0"/>
    <w:rsid w:val="00ED4D5C"/>
    <w:rsid w:val="00ED6164"/>
    <w:rsid w:val="00EF4DC9"/>
    <w:rsid w:val="00EF6E3F"/>
    <w:rsid w:val="00EF775C"/>
    <w:rsid w:val="00F06EDB"/>
    <w:rsid w:val="00F1061C"/>
    <w:rsid w:val="00F10F18"/>
    <w:rsid w:val="00F151FF"/>
    <w:rsid w:val="00F21125"/>
    <w:rsid w:val="00F2290D"/>
    <w:rsid w:val="00F23D48"/>
    <w:rsid w:val="00F27ADA"/>
    <w:rsid w:val="00F3506F"/>
    <w:rsid w:val="00F403A8"/>
    <w:rsid w:val="00F40484"/>
    <w:rsid w:val="00F42656"/>
    <w:rsid w:val="00F45382"/>
    <w:rsid w:val="00F5622D"/>
    <w:rsid w:val="00F5780B"/>
    <w:rsid w:val="00F66692"/>
    <w:rsid w:val="00F81356"/>
    <w:rsid w:val="00F83A3A"/>
    <w:rsid w:val="00F853A5"/>
    <w:rsid w:val="00F92898"/>
    <w:rsid w:val="00FA3216"/>
    <w:rsid w:val="00FA574C"/>
    <w:rsid w:val="00FA57BF"/>
    <w:rsid w:val="00FA7FA2"/>
    <w:rsid w:val="00FB02B6"/>
    <w:rsid w:val="00FC116A"/>
    <w:rsid w:val="00FC311C"/>
    <w:rsid w:val="00FC3ADD"/>
    <w:rsid w:val="00FD3DF6"/>
    <w:rsid w:val="00FE04B0"/>
    <w:rsid w:val="00FE3DD4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619C4"/>
  <w15:docId w15:val="{E1AFF324-C98C-4284-A9FC-A5DFA6BA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77D9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6D1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-group.slac.stanford.edu/met/MagMeas/MAGDATA/LCLS-II/Fiducial%20Reports/LCLS-I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23712E3E-E049-46A0-995C-9CC72839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215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57</cp:revision>
  <cp:lastPrinted>2022-07-21T16:44:00Z</cp:lastPrinted>
  <dcterms:created xsi:type="dcterms:W3CDTF">2018-10-09T21:17:00Z</dcterms:created>
  <dcterms:modified xsi:type="dcterms:W3CDTF">2022-09-29T21:14:00Z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