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2E" w:rsidRDefault="0067392E">
      <w:r>
        <w:t>Integrals are measured 3 times at each location. Measuring length is 1.3m. No Earth field corrections applied.</w:t>
      </w:r>
    </w:p>
    <w:p w:rsidR="00344703" w:rsidRDefault="00DC384B">
      <w:r w:rsidRPr="00DC384B">
        <w:drawing>
          <wp:inline distT="0" distB="0" distL="0" distR="0">
            <wp:extent cx="5943600" cy="2962910"/>
            <wp:effectExtent l="19050" t="0" r="19050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C384B" w:rsidRDefault="00DC384B">
      <w:r w:rsidRPr="00DC384B">
        <w:drawing>
          <wp:inline distT="0" distB="0" distL="0" distR="0">
            <wp:extent cx="5943600" cy="295846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C384B" w:rsidRDefault="00DC384B">
      <w:r w:rsidRPr="00DC384B">
        <w:lastRenderedPageBreak/>
        <w:drawing>
          <wp:inline distT="0" distB="0" distL="0" distR="0">
            <wp:extent cx="5943600" cy="2962910"/>
            <wp:effectExtent l="19050" t="0" r="19050" b="889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C384B" w:rsidRDefault="00DC384B">
      <w:r w:rsidRPr="00DC384B">
        <w:drawing>
          <wp:inline distT="0" distB="0" distL="0" distR="0">
            <wp:extent cx="5943600" cy="295846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C384B" w:rsidRDefault="00DC384B"/>
    <w:sectPr w:rsidR="00DC384B" w:rsidSect="0034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DC384B"/>
    <w:rsid w:val="00344703"/>
    <w:rsid w:val="0067392E"/>
    <w:rsid w:val="00DC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ECKO7-55\DATASET0002\Fine%20Tuning\Long%20Coil%20Scans\Run%20003\Field%20integral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ECKO7-55\DATASET0002\Fine%20Tuning\Long%20Coil%20Scans\Run%20003\Field%20integral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ECKO7-55\DATASET0002\Fine%20Tuning\Long%20Coil%20Scans\Run%20003\Field%20integral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ECKO7-55\DATASET0002\Fine%20Tuning\Long%20Coil%20Scans\Run%20003\Field%20integral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ECKO7-55 First integral By vs. X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'00_I1Y_x+-03000_y+00000_ufint_i'!$F$26:$F$56</c:f>
              <c:numCache>
                <c:formatCode>0.00E+00</c:formatCode>
                <c:ptCount val="31"/>
                <c:pt idx="0">
                  <c:v>-2.5</c:v>
                </c:pt>
                <c:pt idx="1">
                  <c:v>-2.5</c:v>
                </c:pt>
                <c:pt idx="2">
                  <c:v>-2.5</c:v>
                </c:pt>
                <c:pt idx="3">
                  <c:v>-2</c:v>
                </c:pt>
                <c:pt idx="4">
                  <c:v>-2</c:v>
                </c:pt>
                <c:pt idx="5">
                  <c:v>-2</c:v>
                </c:pt>
                <c:pt idx="6">
                  <c:v>-1.5</c:v>
                </c:pt>
                <c:pt idx="7">
                  <c:v>-1.5</c:v>
                </c:pt>
                <c:pt idx="8">
                  <c:v>-1.5</c:v>
                </c:pt>
                <c:pt idx="9">
                  <c:v>-1</c:v>
                </c:pt>
                <c:pt idx="10">
                  <c:v>-1</c:v>
                </c:pt>
                <c:pt idx="11">
                  <c:v>-1</c:v>
                </c:pt>
                <c:pt idx="12">
                  <c:v>-0.5</c:v>
                </c:pt>
                <c:pt idx="13">
                  <c:v>-0.5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0.5</c:v>
                </c:pt>
                <c:pt idx="18">
                  <c:v>0.5</c:v>
                </c:pt>
                <c:pt idx="19">
                  <c:v>0.5</c:v>
                </c:pt>
                <c:pt idx="20">
                  <c:v>1</c:v>
                </c:pt>
                <c:pt idx="21">
                  <c:v>1</c:v>
                </c:pt>
                <c:pt idx="22">
                  <c:v>1.5</c:v>
                </c:pt>
                <c:pt idx="23">
                  <c:v>1.5</c:v>
                </c:pt>
                <c:pt idx="24">
                  <c:v>1.5</c:v>
                </c:pt>
                <c:pt idx="25">
                  <c:v>2</c:v>
                </c:pt>
                <c:pt idx="26">
                  <c:v>2</c:v>
                </c:pt>
                <c:pt idx="27">
                  <c:v>2</c:v>
                </c:pt>
                <c:pt idx="28">
                  <c:v>2.5</c:v>
                </c:pt>
                <c:pt idx="29">
                  <c:v>2.5</c:v>
                </c:pt>
                <c:pt idx="30">
                  <c:v>2.5</c:v>
                </c:pt>
              </c:numCache>
            </c:numRef>
          </c:xVal>
          <c:yVal>
            <c:numRef>
              <c:f>'00_I1Y_x+-03000_y+00000_ufint_i'!$G$26:$G$56</c:f>
              <c:numCache>
                <c:formatCode>0.00E+00</c:formatCode>
                <c:ptCount val="31"/>
                <c:pt idx="0">
                  <c:v>-2.217000000000013</c:v>
                </c:pt>
                <c:pt idx="1">
                  <c:v>-1.8780000000000001</c:v>
                </c:pt>
                <c:pt idx="2">
                  <c:v>-1.7179999999999893</c:v>
                </c:pt>
                <c:pt idx="3">
                  <c:v>-4.2259999999999991</c:v>
                </c:pt>
                <c:pt idx="4">
                  <c:v>-4.4210000000000065</c:v>
                </c:pt>
                <c:pt idx="5">
                  <c:v>-3.6610000000000014</c:v>
                </c:pt>
                <c:pt idx="6">
                  <c:v>-3.9620000000000033</c:v>
                </c:pt>
                <c:pt idx="7">
                  <c:v>-4.7269999999999897</c:v>
                </c:pt>
                <c:pt idx="8">
                  <c:v>-4.3780000000000001</c:v>
                </c:pt>
                <c:pt idx="9">
                  <c:v>-4.3509999999999991</c:v>
                </c:pt>
                <c:pt idx="10">
                  <c:v>-4.4919999999999902</c:v>
                </c:pt>
                <c:pt idx="11">
                  <c:v>-4.9249999999999972</c:v>
                </c:pt>
                <c:pt idx="12">
                  <c:v>-5.6039999999999992</c:v>
                </c:pt>
                <c:pt idx="13">
                  <c:v>-6.5759999999999934</c:v>
                </c:pt>
                <c:pt idx="14">
                  <c:v>-7.0349999999999966</c:v>
                </c:pt>
                <c:pt idx="15">
                  <c:v>-8.0649999999999977</c:v>
                </c:pt>
                <c:pt idx="16">
                  <c:v>-6.882000000000005</c:v>
                </c:pt>
                <c:pt idx="17">
                  <c:v>-6.7489999999999952</c:v>
                </c:pt>
                <c:pt idx="18">
                  <c:v>-8.4749999999999943</c:v>
                </c:pt>
                <c:pt idx="19">
                  <c:v>-7.9450000000000074</c:v>
                </c:pt>
                <c:pt idx="20">
                  <c:v>-7.4180000000000064</c:v>
                </c:pt>
                <c:pt idx="21">
                  <c:v>-6.5970000000000084</c:v>
                </c:pt>
                <c:pt idx="22">
                  <c:v>-11.298999999999992</c:v>
                </c:pt>
                <c:pt idx="23">
                  <c:v>-7.1839999999999975</c:v>
                </c:pt>
                <c:pt idx="24">
                  <c:v>-8.9350000000000023</c:v>
                </c:pt>
                <c:pt idx="25">
                  <c:v>-7.8419999999999987</c:v>
                </c:pt>
                <c:pt idx="26">
                  <c:v>-7.2040000000000077</c:v>
                </c:pt>
                <c:pt idx="27">
                  <c:v>-8.0729999999999933</c:v>
                </c:pt>
                <c:pt idx="28">
                  <c:v>-6.8969999999999914</c:v>
                </c:pt>
                <c:pt idx="29">
                  <c:v>-8.1340000000000003</c:v>
                </c:pt>
                <c:pt idx="30">
                  <c:v>-7.171999999999997</c:v>
                </c:pt>
              </c:numCache>
            </c:numRef>
          </c:yVal>
        </c:ser>
        <c:axId val="81486208"/>
        <c:axId val="81488512"/>
      </c:scatterChart>
      <c:valAx>
        <c:axId val="81486208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position (mm)</a:t>
                </a:r>
              </a:p>
            </c:rich>
          </c:tx>
          <c:layout/>
        </c:title>
        <c:numFmt formatCode="#,##0.0" sourceLinked="0"/>
        <c:tickLblPos val="nextTo"/>
        <c:crossAx val="81488512"/>
        <c:crossesAt val="-20"/>
        <c:crossBetween val="midCat"/>
        <c:majorUnit val="0.5"/>
      </c:valAx>
      <c:valAx>
        <c:axId val="81488512"/>
        <c:scaling>
          <c:orientation val="minMax"/>
          <c:max val="20"/>
          <c:min val="-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sym typeface="Symbol"/>
                  </a:defRPr>
                </a:pPr>
                <a:r>
                  <a:rPr lang="en-US">
                    <a:sym typeface="Symbol"/>
                  </a:rPr>
                  <a:t>Tm</a:t>
                </a:r>
                <a:endParaRPr lang="en-US"/>
              </a:p>
            </c:rich>
          </c:tx>
          <c:layout/>
        </c:title>
        <c:numFmt formatCode="#,##0" sourceLinked="0"/>
        <c:tickLblPos val="nextTo"/>
        <c:crossAx val="81486208"/>
        <c:crossesAt val="-4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ECKO7-55 Second integral By vs. X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'00_I1Y_x+-03000_y+00000_ufint_i'!$J$26:$J$58</c:f>
              <c:numCache>
                <c:formatCode>0.00E+00</c:formatCode>
                <c:ptCount val="33"/>
                <c:pt idx="0">
                  <c:v>-2.5</c:v>
                </c:pt>
                <c:pt idx="1">
                  <c:v>-2.5</c:v>
                </c:pt>
                <c:pt idx="2">
                  <c:v>-2.5</c:v>
                </c:pt>
                <c:pt idx="3">
                  <c:v>-2</c:v>
                </c:pt>
                <c:pt idx="4">
                  <c:v>-2</c:v>
                </c:pt>
                <c:pt idx="5">
                  <c:v>-2</c:v>
                </c:pt>
                <c:pt idx="6">
                  <c:v>-1.5</c:v>
                </c:pt>
                <c:pt idx="7">
                  <c:v>-1.5</c:v>
                </c:pt>
                <c:pt idx="8">
                  <c:v>-1.5</c:v>
                </c:pt>
                <c:pt idx="9">
                  <c:v>-1</c:v>
                </c:pt>
                <c:pt idx="10">
                  <c:v>-1</c:v>
                </c:pt>
                <c:pt idx="11">
                  <c:v>-1</c:v>
                </c:pt>
                <c:pt idx="12">
                  <c:v>-0.5</c:v>
                </c:pt>
                <c:pt idx="13">
                  <c:v>-0.5</c:v>
                </c:pt>
                <c:pt idx="14" formatCode="General">
                  <c:v>-0.5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1</c:v>
                </c:pt>
                <c:pt idx="22">
                  <c:v>1</c:v>
                </c:pt>
                <c:pt idx="23" formatCode="General">
                  <c:v>1</c:v>
                </c:pt>
                <c:pt idx="24">
                  <c:v>1.5</c:v>
                </c:pt>
                <c:pt idx="25">
                  <c:v>1.5</c:v>
                </c:pt>
                <c:pt idx="26">
                  <c:v>1.5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2.5</c:v>
                </c:pt>
                <c:pt idx="31">
                  <c:v>2.5</c:v>
                </c:pt>
                <c:pt idx="32">
                  <c:v>2.5</c:v>
                </c:pt>
              </c:numCache>
            </c:numRef>
          </c:xVal>
          <c:yVal>
            <c:numRef>
              <c:f>'00_I1Y_x+-03000_y+00000_ufint_i'!$O$26:$O$58</c:f>
              <c:numCache>
                <c:formatCode>0.00E+00</c:formatCode>
                <c:ptCount val="33"/>
                <c:pt idx="0">
                  <c:v>-15</c:v>
                </c:pt>
                <c:pt idx="1">
                  <c:v>-12</c:v>
                </c:pt>
                <c:pt idx="2">
                  <c:v>-17</c:v>
                </c:pt>
                <c:pt idx="3">
                  <c:v>-14</c:v>
                </c:pt>
                <c:pt idx="4">
                  <c:v>-21</c:v>
                </c:pt>
                <c:pt idx="5">
                  <c:v>-20</c:v>
                </c:pt>
                <c:pt idx="6">
                  <c:v>-16</c:v>
                </c:pt>
                <c:pt idx="7">
                  <c:v>-23</c:v>
                </c:pt>
                <c:pt idx="8">
                  <c:v>-19</c:v>
                </c:pt>
                <c:pt idx="9">
                  <c:v>-22</c:v>
                </c:pt>
                <c:pt idx="10">
                  <c:v>-19</c:v>
                </c:pt>
                <c:pt idx="11">
                  <c:v>-24</c:v>
                </c:pt>
                <c:pt idx="12">
                  <c:v>-17</c:v>
                </c:pt>
                <c:pt idx="13">
                  <c:v>-24</c:v>
                </c:pt>
                <c:pt idx="14">
                  <c:v>-23</c:v>
                </c:pt>
                <c:pt idx="15">
                  <c:v>-18</c:v>
                </c:pt>
                <c:pt idx="16">
                  <c:v>-19</c:v>
                </c:pt>
                <c:pt idx="17">
                  <c:v>-22</c:v>
                </c:pt>
                <c:pt idx="18">
                  <c:v>-18</c:v>
                </c:pt>
                <c:pt idx="19">
                  <c:v>-20</c:v>
                </c:pt>
                <c:pt idx="20">
                  <c:v>-20</c:v>
                </c:pt>
                <c:pt idx="21">
                  <c:v>-19</c:v>
                </c:pt>
                <c:pt idx="22">
                  <c:v>-22</c:v>
                </c:pt>
                <c:pt idx="23">
                  <c:v>-20</c:v>
                </c:pt>
                <c:pt idx="24">
                  <c:v>-22</c:v>
                </c:pt>
                <c:pt idx="25">
                  <c:v>-22</c:v>
                </c:pt>
                <c:pt idx="26">
                  <c:v>-24</c:v>
                </c:pt>
                <c:pt idx="27">
                  <c:v>-20</c:v>
                </c:pt>
                <c:pt idx="28">
                  <c:v>-21</c:v>
                </c:pt>
                <c:pt idx="29">
                  <c:v>-20</c:v>
                </c:pt>
                <c:pt idx="30">
                  <c:v>179</c:v>
                </c:pt>
                <c:pt idx="31">
                  <c:v>179</c:v>
                </c:pt>
                <c:pt idx="32">
                  <c:v>179</c:v>
                </c:pt>
              </c:numCache>
            </c:numRef>
          </c:yVal>
        </c:ser>
        <c:axId val="82175488"/>
        <c:axId val="82177408"/>
      </c:scatterChart>
      <c:valAx>
        <c:axId val="82175488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position (mm)</a:t>
                </a:r>
              </a:p>
            </c:rich>
          </c:tx>
          <c:layout/>
        </c:title>
        <c:numFmt formatCode="#,##0.0" sourceLinked="0"/>
        <c:tickLblPos val="nextTo"/>
        <c:crossAx val="82177408"/>
        <c:crossesAt val="-30"/>
        <c:crossBetween val="midCat"/>
        <c:majorUnit val="0.5"/>
      </c:valAx>
      <c:valAx>
        <c:axId val="82177408"/>
        <c:scaling>
          <c:orientation val="minMax"/>
          <c:max val="30"/>
          <c:min val="-3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sym typeface="Symbol"/>
                  </a:defRPr>
                </a:pPr>
                <a:r>
                  <a:rPr lang="en-US">
                    <a:sym typeface="Symbol"/>
                  </a:rPr>
                  <a:t>Tm</a:t>
                </a:r>
                <a:r>
                  <a:rPr lang="en-US" baseline="30000">
                    <a:sym typeface="Symbol"/>
                  </a:rPr>
                  <a:t>2</a:t>
                </a:r>
                <a:endParaRPr lang="en-US" baseline="30000"/>
              </a:p>
            </c:rich>
          </c:tx>
          <c:layout/>
        </c:title>
        <c:numFmt formatCode="#,##0" sourceLinked="0"/>
        <c:tickLblPos val="nextTo"/>
        <c:crossAx val="82175488"/>
        <c:crossesAt val="-4"/>
        <c:crossBetween val="midCat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ECKO7-55 First integral Bx vs. X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'00_I1Y_x+-03000_y+00000_ufint_i'!$J$26:$J$58</c:f>
              <c:numCache>
                <c:formatCode>0.00E+00</c:formatCode>
                <c:ptCount val="33"/>
                <c:pt idx="0">
                  <c:v>-2.5</c:v>
                </c:pt>
                <c:pt idx="1">
                  <c:v>-2.5</c:v>
                </c:pt>
                <c:pt idx="2">
                  <c:v>-2.5</c:v>
                </c:pt>
                <c:pt idx="3">
                  <c:v>-2</c:v>
                </c:pt>
                <c:pt idx="4">
                  <c:v>-2</c:v>
                </c:pt>
                <c:pt idx="5">
                  <c:v>-2</c:v>
                </c:pt>
                <c:pt idx="6">
                  <c:v>-1.5</c:v>
                </c:pt>
                <c:pt idx="7">
                  <c:v>-1.5</c:v>
                </c:pt>
                <c:pt idx="8">
                  <c:v>-1.5</c:v>
                </c:pt>
                <c:pt idx="9">
                  <c:v>-1</c:v>
                </c:pt>
                <c:pt idx="10">
                  <c:v>-1</c:v>
                </c:pt>
                <c:pt idx="11">
                  <c:v>-1</c:v>
                </c:pt>
                <c:pt idx="12">
                  <c:v>-0.5</c:v>
                </c:pt>
                <c:pt idx="13">
                  <c:v>-0.5</c:v>
                </c:pt>
                <c:pt idx="14" formatCode="General">
                  <c:v>-0.5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1</c:v>
                </c:pt>
                <c:pt idx="22">
                  <c:v>1</c:v>
                </c:pt>
                <c:pt idx="23" formatCode="General">
                  <c:v>1</c:v>
                </c:pt>
                <c:pt idx="24">
                  <c:v>1.5</c:v>
                </c:pt>
                <c:pt idx="25">
                  <c:v>1.5</c:v>
                </c:pt>
                <c:pt idx="26">
                  <c:v>1.5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2.5</c:v>
                </c:pt>
                <c:pt idx="31">
                  <c:v>2.5</c:v>
                </c:pt>
                <c:pt idx="32">
                  <c:v>2.5</c:v>
                </c:pt>
              </c:numCache>
            </c:numRef>
          </c:xVal>
          <c:yVal>
            <c:numRef>
              <c:f>'00_I1Y_x+-03000_y+00000_ufint_i'!$L$26:$L$58</c:f>
              <c:numCache>
                <c:formatCode>0.00E+00</c:formatCode>
                <c:ptCount val="33"/>
                <c:pt idx="0">
                  <c:v>4.8999999999999986</c:v>
                </c:pt>
                <c:pt idx="1">
                  <c:v>5.5</c:v>
                </c:pt>
                <c:pt idx="2">
                  <c:v>4.6000000000000014</c:v>
                </c:pt>
                <c:pt idx="3">
                  <c:v>5.1000000000000014</c:v>
                </c:pt>
                <c:pt idx="4">
                  <c:v>5.1000000000000014</c:v>
                </c:pt>
                <c:pt idx="5">
                  <c:v>6.4000000000000057</c:v>
                </c:pt>
                <c:pt idx="6">
                  <c:v>5</c:v>
                </c:pt>
                <c:pt idx="7">
                  <c:v>5.3000000000000043</c:v>
                </c:pt>
                <c:pt idx="8">
                  <c:v>3.9000000000000057</c:v>
                </c:pt>
                <c:pt idx="9">
                  <c:v>5.5999999999999943</c:v>
                </c:pt>
                <c:pt idx="10">
                  <c:v>5.3999999999999986</c:v>
                </c:pt>
                <c:pt idx="11">
                  <c:v>3.5</c:v>
                </c:pt>
                <c:pt idx="12">
                  <c:v>4.6000000000000014</c:v>
                </c:pt>
                <c:pt idx="13">
                  <c:v>4.7000000000000028</c:v>
                </c:pt>
                <c:pt idx="14">
                  <c:v>5.2000000000000028</c:v>
                </c:pt>
                <c:pt idx="15">
                  <c:v>3.6999999999999957</c:v>
                </c:pt>
                <c:pt idx="16">
                  <c:v>4.2999999999999972</c:v>
                </c:pt>
                <c:pt idx="17">
                  <c:v>2.2000000000000028</c:v>
                </c:pt>
                <c:pt idx="18">
                  <c:v>4.1000000000000014</c:v>
                </c:pt>
                <c:pt idx="19">
                  <c:v>3.0999999999999943</c:v>
                </c:pt>
                <c:pt idx="20">
                  <c:v>2.2999999999999972</c:v>
                </c:pt>
                <c:pt idx="21">
                  <c:v>3.0999999999999943</c:v>
                </c:pt>
                <c:pt idx="22">
                  <c:v>1.7999999999999972</c:v>
                </c:pt>
                <c:pt idx="23">
                  <c:v>3.6999999999999957</c:v>
                </c:pt>
                <c:pt idx="24">
                  <c:v>5.5999999999999943</c:v>
                </c:pt>
                <c:pt idx="25">
                  <c:v>2.6000000000000014</c:v>
                </c:pt>
                <c:pt idx="26">
                  <c:v>1.3999999999999986</c:v>
                </c:pt>
                <c:pt idx="27">
                  <c:v>1</c:v>
                </c:pt>
                <c:pt idx="28">
                  <c:v>0.80000000000000426</c:v>
                </c:pt>
                <c:pt idx="29">
                  <c:v>0.20000000000000284</c:v>
                </c:pt>
                <c:pt idx="30">
                  <c:v>1.6999999999999957</c:v>
                </c:pt>
                <c:pt idx="31">
                  <c:v>1</c:v>
                </c:pt>
                <c:pt idx="32">
                  <c:v>0.39999999999999858</c:v>
                </c:pt>
              </c:numCache>
            </c:numRef>
          </c:yVal>
        </c:ser>
        <c:axId val="82092416"/>
        <c:axId val="82094720"/>
      </c:scatterChart>
      <c:valAx>
        <c:axId val="82092416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position (mm)</a:t>
                </a:r>
              </a:p>
            </c:rich>
          </c:tx>
          <c:layout/>
        </c:title>
        <c:numFmt formatCode="#,##0.0" sourceLinked="0"/>
        <c:tickLblPos val="nextTo"/>
        <c:crossAx val="82094720"/>
        <c:crossesAt val="-20"/>
        <c:crossBetween val="midCat"/>
        <c:majorUnit val="0.5"/>
      </c:valAx>
      <c:valAx>
        <c:axId val="82094720"/>
        <c:scaling>
          <c:orientation val="minMax"/>
          <c:max val="20"/>
          <c:min val="-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sym typeface="Symbol"/>
                  </a:defRPr>
                </a:pPr>
                <a:r>
                  <a:rPr lang="en-US">
                    <a:sym typeface="Symbol"/>
                  </a:rPr>
                  <a:t>Tm</a:t>
                </a:r>
                <a:endParaRPr lang="en-US"/>
              </a:p>
            </c:rich>
          </c:tx>
          <c:layout/>
        </c:title>
        <c:numFmt formatCode="#,##0" sourceLinked="0"/>
        <c:tickLblPos val="nextTo"/>
        <c:crossAx val="82092416"/>
        <c:crossesAt val="-4"/>
        <c:crossBetween val="midCat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ECKO7-55 Second integral By vs. X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'00_I1Y_x+-03000_y+00000_ufint_i'!$J$26:$J$58</c:f>
              <c:numCache>
                <c:formatCode>0.00E+00</c:formatCode>
                <c:ptCount val="33"/>
                <c:pt idx="0">
                  <c:v>-2.5</c:v>
                </c:pt>
                <c:pt idx="1">
                  <c:v>-2.5</c:v>
                </c:pt>
                <c:pt idx="2">
                  <c:v>-2.5</c:v>
                </c:pt>
                <c:pt idx="3">
                  <c:v>-2</c:v>
                </c:pt>
                <c:pt idx="4">
                  <c:v>-2</c:v>
                </c:pt>
                <c:pt idx="5">
                  <c:v>-2</c:v>
                </c:pt>
                <c:pt idx="6">
                  <c:v>-1.5</c:v>
                </c:pt>
                <c:pt idx="7">
                  <c:v>-1.5</c:v>
                </c:pt>
                <c:pt idx="8">
                  <c:v>-1.5</c:v>
                </c:pt>
                <c:pt idx="9">
                  <c:v>-1</c:v>
                </c:pt>
                <c:pt idx="10">
                  <c:v>-1</c:v>
                </c:pt>
                <c:pt idx="11">
                  <c:v>-1</c:v>
                </c:pt>
                <c:pt idx="12">
                  <c:v>-0.5</c:v>
                </c:pt>
                <c:pt idx="13">
                  <c:v>-0.5</c:v>
                </c:pt>
                <c:pt idx="14" formatCode="General">
                  <c:v>-0.5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1</c:v>
                </c:pt>
                <c:pt idx="22">
                  <c:v>1</c:v>
                </c:pt>
                <c:pt idx="23" formatCode="General">
                  <c:v>1</c:v>
                </c:pt>
                <c:pt idx="24">
                  <c:v>1.5</c:v>
                </c:pt>
                <c:pt idx="25">
                  <c:v>1.5</c:v>
                </c:pt>
                <c:pt idx="26">
                  <c:v>1.5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2.5</c:v>
                </c:pt>
                <c:pt idx="31">
                  <c:v>2.5</c:v>
                </c:pt>
                <c:pt idx="32">
                  <c:v>2.5</c:v>
                </c:pt>
              </c:numCache>
            </c:numRef>
          </c:xVal>
          <c:yVal>
            <c:numRef>
              <c:f>'00_I1Y_x+-03000_y+00000_ufint_i'!$R$26:$R$58</c:f>
              <c:numCache>
                <c:formatCode>0.00E+00</c:formatCode>
                <c:ptCount val="33"/>
                <c:pt idx="0">
                  <c:v>13.099999999999994</c:v>
                </c:pt>
                <c:pt idx="1">
                  <c:v>10.100000000000009</c:v>
                </c:pt>
                <c:pt idx="2">
                  <c:v>11.399999999999991</c:v>
                </c:pt>
                <c:pt idx="3">
                  <c:v>8.0999999999999943</c:v>
                </c:pt>
                <c:pt idx="4">
                  <c:v>8.5</c:v>
                </c:pt>
                <c:pt idx="5">
                  <c:v>12.200000000000003</c:v>
                </c:pt>
                <c:pt idx="6">
                  <c:v>7.5</c:v>
                </c:pt>
                <c:pt idx="7">
                  <c:v>10.5</c:v>
                </c:pt>
                <c:pt idx="8">
                  <c:v>6.3999999999999915</c:v>
                </c:pt>
                <c:pt idx="9">
                  <c:v>11.899999999999991</c:v>
                </c:pt>
                <c:pt idx="10">
                  <c:v>14</c:v>
                </c:pt>
                <c:pt idx="11">
                  <c:v>10</c:v>
                </c:pt>
                <c:pt idx="12">
                  <c:v>10</c:v>
                </c:pt>
                <c:pt idx="13">
                  <c:v>8.5999999999999943</c:v>
                </c:pt>
                <c:pt idx="14">
                  <c:v>8.5</c:v>
                </c:pt>
                <c:pt idx="15">
                  <c:v>8.5999999999999943</c:v>
                </c:pt>
                <c:pt idx="16">
                  <c:v>13.099999999999994</c:v>
                </c:pt>
                <c:pt idx="17">
                  <c:v>8.7000000000000028</c:v>
                </c:pt>
                <c:pt idx="18">
                  <c:v>5.5</c:v>
                </c:pt>
                <c:pt idx="19">
                  <c:v>9.2999999999999972</c:v>
                </c:pt>
                <c:pt idx="20">
                  <c:v>0.90000000000000568</c:v>
                </c:pt>
                <c:pt idx="21">
                  <c:v>16.899999999999991</c:v>
                </c:pt>
                <c:pt idx="22">
                  <c:v>7</c:v>
                </c:pt>
                <c:pt idx="23">
                  <c:v>6.5</c:v>
                </c:pt>
                <c:pt idx="24">
                  <c:v>5.5</c:v>
                </c:pt>
                <c:pt idx="25">
                  <c:v>8.5999999999999943</c:v>
                </c:pt>
                <c:pt idx="26">
                  <c:v>9.7000000000000028</c:v>
                </c:pt>
                <c:pt idx="27">
                  <c:v>8.7000000000000028</c:v>
                </c:pt>
                <c:pt idx="28">
                  <c:v>1.5</c:v>
                </c:pt>
                <c:pt idx="29">
                  <c:v>1.1000000000000085</c:v>
                </c:pt>
                <c:pt idx="30">
                  <c:v>-8.5</c:v>
                </c:pt>
                <c:pt idx="31">
                  <c:v>3.7999999999999972</c:v>
                </c:pt>
                <c:pt idx="32">
                  <c:v>19.299999999999997</c:v>
                </c:pt>
              </c:numCache>
            </c:numRef>
          </c:yVal>
        </c:ser>
        <c:axId val="82065280"/>
        <c:axId val="87081728"/>
      </c:scatterChart>
      <c:valAx>
        <c:axId val="82065280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position (mm)</a:t>
                </a:r>
              </a:p>
            </c:rich>
          </c:tx>
          <c:layout/>
        </c:title>
        <c:numFmt formatCode="#,##0.0" sourceLinked="0"/>
        <c:tickLblPos val="nextTo"/>
        <c:crossAx val="87081728"/>
        <c:crossesAt val="-30"/>
        <c:crossBetween val="midCat"/>
        <c:majorUnit val="0.5"/>
      </c:valAx>
      <c:valAx>
        <c:axId val="87081728"/>
        <c:scaling>
          <c:orientation val="minMax"/>
          <c:max val="30"/>
          <c:min val="-3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sym typeface="Symbol"/>
                  </a:defRPr>
                </a:pPr>
                <a:r>
                  <a:rPr lang="en-US">
                    <a:sym typeface="Symbol"/>
                  </a:rPr>
                  <a:t>Tm</a:t>
                </a:r>
                <a:r>
                  <a:rPr lang="en-US" baseline="30000">
                    <a:sym typeface="Symbol"/>
                  </a:rPr>
                  <a:t>2</a:t>
                </a:r>
                <a:endParaRPr lang="en-US" baseline="30000"/>
              </a:p>
            </c:rich>
          </c:tx>
          <c:layout/>
        </c:title>
        <c:numFmt formatCode="#,##0" sourceLinked="0"/>
        <c:tickLblPos val="nextTo"/>
        <c:crossAx val="82065280"/>
        <c:crossesAt val="-4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103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2</cp:revision>
  <dcterms:created xsi:type="dcterms:W3CDTF">2012-10-16T22:36:00Z</dcterms:created>
  <dcterms:modified xsi:type="dcterms:W3CDTF">2012-10-16T22:39:00Z</dcterms:modified>
</cp:coreProperties>
</file>