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5B" w:rsidRDefault="005214B5">
      <w:r>
        <w:rPr>
          <w:noProof/>
        </w:rPr>
        <w:drawing>
          <wp:inline distT="0" distB="0" distL="0" distR="0" wp14:anchorId="312B24D3" wp14:editId="5F307C15">
            <wp:extent cx="6172200" cy="341947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07C28" w:rsidRDefault="00B07C28"/>
    <w:p w:rsidR="00B07C28" w:rsidRDefault="00B07C28">
      <w:r>
        <w:rPr>
          <w:noProof/>
        </w:rPr>
        <w:drawing>
          <wp:inline distT="0" distB="0" distL="0" distR="0" wp14:anchorId="046CCA31" wp14:editId="3DBBC11C">
            <wp:extent cx="5943600" cy="3267075"/>
            <wp:effectExtent l="0" t="0" r="1905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B07C28" w:rsidSect="00B07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B5"/>
    <w:rsid w:val="005214B5"/>
    <w:rsid w:val="00B07C28"/>
    <w:rsid w:val="00D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Hall%20probe\Reference%20measurements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34.79.74.20\edrive\MagData\LCLS\Hall%20probe\Reference%20measurement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Probe gain drift</a:t>
            </a:r>
          </a:p>
        </c:rich>
      </c:tx>
      <c:layout>
        <c:manualLayout>
          <c:xMode val="edge"/>
          <c:yMode val="edge"/>
          <c:x val="0.38172825806100663"/>
          <c:y val="2.465332731164215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341762202004542"/>
          <c:y val="0.12887649642298454"/>
          <c:w val="0.73569069548963206"/>
          <c:h val="0.66180663587264354"/>
        </c:manualLayout>
      </c:layout>
      <c:scatterChart>
        <c:scatterStyle val="lineMarker"/>
        <c:varyColors val="0"/>
        <c:ser>
          <c:idx val="0"/>
          <c:order val="0"/>
          <c:tx>
            <c:v>Probe - NMR </c:v>
          </c:tx>
          <c:spPr>
            <a:ln w="12700"/>
          </c:spPr>
          <c:marker>
            <c:symbol val="diamond"/>
            <c:size val="5"/>
          </c:marker>
          <c:xVal>
            <c:numRef>
              <c:f>Sheet2!$A$222:$A$260</c:f>
              <c:numCache>
                <c:formatCode>m/d/yyyy</c:formatCode>
                <c:ptCount val="39"/>
                <c:pt idx="0">
                  <c:v>41676</c:v>
                </c:pt>
                <c:pt idx="1">
                  <c:v>41680</c:v>
                </c:pt>
                <c:pt idx="2">
                  <c:v>41681</c:v>
                </c:pt>
                <c:pt idx="3">
                  <c:v>41694</c:v>
                </c:pt>
                <c:pt idx="4">
                  <c:v>41695</c:v>
                </c:pt>
                <c:pt idx="5">
                  <c:v>41696</c:v>
                </c:pt>
                <c:pt idx="6">
                  <c:v>41697</c:v>
                </c:pt>
                <c:pt idx="7">
                  <c:v>41698</c:v>
                </c:pt>
                <c:pt idx="8">
                  <c:v>41701</c:v>
                </c:pt>
                <c:pt idx="9">
                  <c:v>41702</c:v>
                </c:pt>
                <c:pt idx="10">
                  <c:v>41703</c:v>
                </c:pt>
                <c:pt idx="11">
                  <c:v>41704</c:v>
                </c:pt>
                <c:pt idx="12">
                  <c:v>41709</c:v>
                </c:pt>
                <c:pt idx="13">
                  <c:v>41710</c:v>
                </c:pt>
                <c:pt idx="14">
                  <c:v>41711</c:v>
                </c:pt>
                <c:pt idx="15">
                  <c:v>41712</c:v>
                </c:pt>
                <c:pt idx="16">
                  <c:v>41715</c:v>
                </c:pt>
                <c:pt idx="17">
                  <c:v>41716</c:v>
                </c:pt>
                <c:pt idx="18">
                  <c:v>41717</c:v>
                </c:pt>
                <c:pt idx="19">
                  <c:v>41718</c:v>
                </c:pt>
                <c:pt idx="20">
                  <c:v>41719</c:v>
                </c:pt>
                <c:pt idx="21">
                  <c:v>41722</c:v>
                </c:pt>
                <c:pt idx="22">
                  <c:v>41723</c:v>
                </c:pt>
                <c:pt idx="23">
                  <c:v>41724</c:v>
                </c:pt>
                <c:pt idx="24">
                  <c:v>41725</c:v>
                </c:pt>
                <c:pt idx="25">
                  <c:v>41726</c:v>
                </c:pt>
                <c:pt idx="26">
                  <c:v>41729</c:v>
                </c:pt>
                <c:pt idx="27">
                  <c:v>41730</c:v>
                </c:pt>
                <c:pt idx="28">
                  <c:v>41731</c:v>
                </c:pt>
                <c:pt idx="29">
                  <c:v>41732</c:v>
                </c:pt>
                <c:pt idx="30">
                  <c:v>41733</c:v>
                </c:pt>
                <c:pt idx="31">
                  <c:v>41736</c:v>
                </c:pt>
                <c:pt idx="32">
                  <c:v>41737</c:v>
                </c:pt>
                <c:pt idx="33">
                  <c:v>41738</c:v>
                </c:pt>
                <c:pt idx="34">
                  <c:v>41739</c:v>
                </c:pt>
                <c:pt idx="35">
                  <c:v>41740</c:v>
                </c:pt>
                <c:pt idx="36">
                  <c:v>41743</c:v>
                </c:pt>
                <c:pt idx="37">
                  <c:v>41744</c:v>
                </c:pt>
                <c:pt idx="38">
                  <c:v>41745</c:v>
                </c:pt>
              </c:numCache>
            </c:numRef>
          </c:xVal>
          <c:yVal>
            <c:numRef>
              <c:f>Sheet2!$R$222:$R$260</c:f>
              <c:numCache>
                <c:formatCode>0.0</c:formatCode>
                <c:ptCount val="39"/>
                <c:pt idx="0">
                  <c:v>0.54220966706008233</c:v>
                </c:pt>
                <c:pt idx="1">
                  <c:v>7.0493945654694876</c:v>
                </c:pt>
                <c:pt idx="2">
                  <c:v>8.9468961048515876</c:v>
                </c:pt>
                <c:pt idx="3">
                  <c:v>3.7963013178660701</c:v>
                </c:pt>
                <c:pt idx="4">
                  <c:v>6.2368483849295329</c:v>
                </c:pt>
                <c:pt idx="5">
                  <c:v>7.8638523114339698</c:v>
                </c:pt>
                <c:pt idx="6">
                  <c:v>8.4060045989022676</c:v>
                </c:pt>
                <c:pt idx="7">
                  <c:v>8.677401335232144</c:v>
                </c:pt>
                <c:pt idx="8">
                  <c:v>10.032755591218416</c:v>
                </c:pt>
                <c:pt idx="9">
                  <c:v>9.2194889149179424</c:v>
                </c:pt>
                <c:pt idx="10">
                  <c:v>12.744345713434369</c:v>
                </c:pt>
                <c:pt idx="11">
                  <c:v>14.642677983109667</c:v>
                </c:pt>
                <c:pt idx="12">
                  <c:v>11.659341165887408</c:v>
                </c:pt>
                <c:pt idx="13">
                  <c:v>8.6768366422781522</c:v>
                </c:pt>
                <c:pt idx="14">
                  <c:v>7.5923144085817507</c:v>
                </c:pt>
                <c:pt idx="15">
                  <c:v>4.8807073771974689</c:v>
                </c:pt>
                <c:pt idx="16">
                  <c:v>3.5250031182713752</c:v>
                </c:pt>
                <c:pt idx="17">
                  <c:v>5.1519136647741259</c:v>
                </c:pt>
                <c:pt idx="18">
                  <c:v>3.2537696276940506</c:v>
                </c:pt>
                <c:pt idx="19">
                  <c:v>1.3557888115006811</c:v>
                </c:pt>
                <c:pt idx="20">
                  <c:v>0.81350416920554114</c:v>
                </c:pt>
                <c:pt idx="21">
                  <c:v>5.6944519767898854</c:v>
                </c:pt>
                <c:pt idx="22">
                  <c:v>3.7961366175259439</c:v>
                </c:pt>
                <c:pt idx="23">
                  <c:v>7.3212000260341163</c:v>
                </c:pt>
                <c:pt idx="24">
                  <c:v>7.3211801742472717</c:v>
                </c:pt>
                <c:pt idx="25">
                  <c:v>5.6943130082528874</c:v>
                </c:pt>
                <c:pt idx="26">
                  <c:v>7.3214581090453157</c:v>
                </c:pt>
                <c:pt idx="27">
                  <c:v>8.1349313954083691</c:v>
                </c:pt>
                <c:pt idx="28">
                  <c:v>7.0501209366852988</c:v>
                </c:pt>
                <c:pt idx="29">
                  <c:v>6.2367300010988105</c:v>
                </c:pt>
                <c:pt idx="30">
                  <c:v>6.7790175847742553</c:v>
                </c:pt>
                <c:pt idx="31">
                  <c:v>5.9655031224079194</c:v>
                </c:pt>
                <c:pt idx="32">
                  <c:v>8.1354387848873326</c:v>
                </c:pt>
                <c:pt idx="33">
                  <c:v>8.6777072412725271</c:v>
                </c:pt>
                <c:pt idx="34">
                  <c:v>10.304162610531121</c:v>
                </c:pt>
                <c:pt idx="35">
                  <c:v>9.7626059649503407</c:v>
                </c:pt>
                <c:pt idx="36">
                  <c:v>11.388996602282404</c:v>
                </c:pt>
                <c:pt idx="37">
                  <c:v>12.202595627682467</c:v>
                </c:pt>
                <c:pt idx="38">
                  <c:v>10.032673978774586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3558528"/>
        <c:axId val="163560448"/>
      </c:scatterChart>
      <c:scatterChart>
        <c:scatterStyle val="lineMarker"/>
        <c:varyColors val="0"/>
        <c:ser>
          <c:idx val="1"/>
          <c:order val="1"/>
          <c:tx>
            <c:v>Magnet Temperature</c:v>
          </c:tx>
          <c:spPr>
            <a:ln w="12700">
              <a:solidFill>
                <a:srgbClr val="C00000"/>
              </a:solidFill>
              <a:prstDash val="sysDash"/>
            </a:ln>
          </c:spPr>
          <c:marker>
            <c:symbol val="circle"/>
            <c:size val="2"/>
          </c:marker>
          <c:xVal>
            <c:numRef>
              <c:f>Sheet2!$A$222:$A$260</c:f>
              <c:numCache>
                <c:formatCode>m/d/yyyy</c:formatCode>
                <c:ptCount val="39"/>
                <c:pt idx="0">
                  <c:v>41676</c:v>
                </c:pt>
                <c:pt idx="1">
                  <c:v>41680</c:v>
                </c:pt>
                <c:pt idx="2">
                  <c:v>41681</c:v>
                </c:pt>
                <c:pt idx="3">
                  <c:v>41694</c:v>
                </c:pt>
                <c:pt idx="4">
                  <c:v>41695</c:v>
                </c:pt>
                <c:pt idx="5">
                  <c:v>41696</c:v>
                </c:pt>
                <c:pt idx="6">
                  <c:v>41697</c:v>
                </c:pt>
                <c:pt idx="7">
                  <c:v>41698</c:v>
                </c:pt>
                <c:pt idx="8">
                  <c:v>41701</c:v>
                </c:pt>
                <c:pt idx="9">
                  <c:v>41702</c:v>
                </c:pt>
                <c:pt idx="10">
                  <c:v>41703</c:v>
                </c:pt>
                <c:pt idx="11">
                  <c:v>41704</c:v>
                </c:pt>
                <c:pt idx="12">
                  <c:v>41709</c:v>
                </c:pt>
                <c:pt idx="13">
                  <c:v>41710</c:v>
                </c:pt>
                <c:pt idx="14">
                  <c:v>41711</c:v>
                </c:pt>
                <c:pt idx="15">
                  <c:v>41712</c:v>
                </c:pt>
                <c:pt idx="16">
                  <c:v>41715</c:v>
                </c:pt>
                <c:pt idx="17">
                  <c:v>41716</c:v>
                </c:pt>
                <c:pt idx="18">
                  <c:v>41717</c:v>
                </c:pt>
                <c:pt idx="19">
                  <c:v>41718</c:v>
                </c:pt>
                <c:pt idx="20">
                  <c:v>41719</c:v>
                </c:pt>
                <c:pt idx="21">
                  <c:v>41722</c:v>
                </c:pt>
                <c:pt idx="22">
                  <c:v>41723</c:v>
                </c:pt>
                <c:pt idx="23">
                  <c:v>41724</c:v>
                </c:pt>
                <c:pt idx="24">
                  <c:v>41725</c:v>
                </c:pt>
                <c:pt idx="25">
                  <c:v>41726</c:v>
                </c:pt>
                <c:pt idx="26">
                  <c:v>41729</c:v>
                </c:pt>
                <c:pt idx="27">
                  <c:v>41730</c:v>
                </c:pt>
                <c:pt idx="28">
                  <c:v>41731</c:v>
                </c:pt>
                <c:pt idx="29">
                  <c:v>41732</c:v>
                </c:pt>
                <c:pt idx="30">
                  <c:v>41733</c:v>
                </c:pt>
                <c:pt idx="31">
                  <c:v>41736</c:v>
                </c:pt>
                <c:pt idx="32">
                  <c:v>41737</c:v>
                </c:pt>
                <c:pt idx="33">
                  <c:v>41738</c:v>
                </c:pt>
                <c:pt idx="34">
                  <c:v>41739</c:v>
                </c:pt>
                <c:pt idx="35">
                  <c:v>41740</c:v>
                </c:pt>
                <c:pt idx="36">
                  <c:v>41743</c:v>
                </c:pt>
                <c:pt idx="37">
                  <c:v>41744</c:v>
                </c:pt>
                <c:pt idx="38">
                  <c:v>41745</c:v>
                </c:pt>
              </c:numCache>
            </c:numRef>
          </c:xVal>
          <c:yVal>
            <c:numRef>
              <c:f>Sheet2!$D$222:$D$260</c:f>
              <c:numCache>
                <c:formatCode>0.00</c:formatCode>
                <c:ptCount val="39"/>
                <c:pt idx="0">
                  <c:v>19.8</c:v>
                </c:pt>
                <c:pt idx="1">
                  <c:v>19.899999999999999</c:v>
                </c:pt>
                <c:pt idx="2">
                  <c:v>19.850000000000001</c:v>
                </c:pt>
                <c:pt idx="3">
                  <c:v>19.989999999999998</c:v>
                </c:pt>
                <c:pt idx="4">
                  <c:v>20.04</c:v>
                </c:pt>
                <c:pt idx="5">
                  <c:v>20.04</c:v>
                </c:pt>
                <c:pt idx="6">
                  <c:v>20.02</c:v>
                </c:pt>
                <c:pt idx="7">
                  <c:v>20.04</c:v>
                </c:pt>
                <c:pt idx="8">
                  <c:v>19.989999999999998</c:v>
                </c:pt>
                <c:pt idx="9">
                  <c:v>20.02</c:v>
                </c:pt>
                <c:pt idx="10">
                  <c:v>19.989999999999998</c:v>
                </c:pt>
                <c:pt idx="11">
                  <c:v>20.010000000000002</c:v>
                </c:pt>
                <c:pt idx="12">
                  <c:v>19.97</c:v>
                </c:pt>
                <c:pt idx="13">
                  <c:v>19.98</c:v>
                </c:pt>
                <c:pt idx="14">
                  <c:v>19.989999999999998</c:v>
                </c:pt>
                <c:pt idx="15">
                  <c:v>19.97</c:v>
                </c:pt>
                <c:pt idx="16">
                  <c:v>19.989999999999998</c:v>
                </c:pt>
                <c:pt idx="17">
                  <c:v>19.98</c:v>
                </c:pt>
                <c:pt idx="18">
                  <c:v>19.96</c:v>
                </c:pt>
                <c:pt idx="19">
                  <c:v>20</c:v>
                </c:pt>
                <c:pt idx="20">
                  <c:v>20.04</c:v>
                </c:pt>
                <c:pt idx="21">
                  <c:v>20.02</c:v>
                </c:pt>
                <c:pt idx="22">
                  <c:v>19.97</c:v>
                </c:pt>
                <c:pt idx="23">
                  <c:v>19.989999999999998</c:v>
                </c:pt>
                <c:pt idx="24">
                  <c:v>19.98</c:v>
                </c:pt>
                <c:pt idx="25">
                  <c:v>20</c:v>
                </c:pt>
                <c:pt idx="26">
                  <c:v>20.02</c:v>
                </c:pt>
                <c:pt idx="27">
                  <c:v>20.010000000000002</c:v>
                </c:pt>
                <c:pt idx="28">
                  <c:v>19.989999999999998</c:v>
                </c:pt>
                <c:pt idx="29">
                  <c:v>20.010000000000002</c:v>
                </c:pt>
                <c:pt idx="30">
                  <c:v>20</c:v>
                </c:pt>
                <c:pt idx="31">
                  <c:v>20</c:v>
                </c:pt>
                <c:pt idx="32">
                  <c:v>20.07</c:v>
                </c:pt>
                <c:pt idx="33">
                  <c:v>20.059999999999999</c:v>
                </c:pt>
                <c:pt idx="34">
                  <c:v>20.010000000000002</c:v>
                </c:pt>
                <c:pt idx="35">
                  <c:v>20.079999999999998</c:v>
                </c:pt>
                <c:pt idx="36">
                  <c:v>20.010000000000002</c:v>
                </c:pt>
                <c:pt idx="37">
                  <c:v>20.02</c:v>
                </c:pt>
                <c:pt idx="38">
                  <c:v>19.97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0092672"/>
        <c:axId val="90094208"/>
      </c:scatterChart>
      <c:valAx>
        <c:axId val="1635585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date</a:t>
                </a:r>
              </a:p>
            </c:rich>
          </c:tx>
          <c:layout/>
          <c:overlay val="0"/>
        </c:title>
        <c:numFmt formatCode="m/d/yy;@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63560448"/>
        <c:crossesAt val="-5"/>
        <c:crossBetween val="midCat"/>
      </c:valAx>
      <c:valAx>
        <c:axId val="1635604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Calibri"/>
                    <a:cs typeface="Calibri"/>
                  </a:defRPr>
                </a:pPr>
                <a:r>
                  <a:rPr lang="en-US">
                    <a:latin typeface="Calibri"/>
                    <a:cs typeface="Calibri"/>
                  </a:rPr>
                  <a:t>∆B/B </a:t>
                </a:r>
                <a:r>
                  <a:rPr lang="en-US">
                    <a:latin typeface="Calibri"/>
                    <a:cs typeface="Calibri"/>
                    <a:sym typeface="Symbol"/>
                  </a:rPr>
                  <a:t> 10</a:t>
                </a:r>
                <a:r>
                  <a:rPr lang="en-US" baseline="30000">
                    <a:latin typeface="Calibri"/>
                    <a:cs typeface="Calibri"/>
                    <a:sym typeface="Symbol"/>
                  </a:rPr>
                  <a:t>-5</a:t>
                </a:r>
                <a:r>
                  <a:rPr lang="en-US">
                    <a:latin typeface="Calibri"/>
                    <a:cs typeface="Calibri"/>
                  </a:rPr>
                  <a:t> </a:t>
                </a:r>
                <a:endParaRPr lang="en-US"/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63558528"/>
        <c:crosses val="autoZero"/>
        <c:crossBetween val="midCat"/>
      </c:valAx>
      <c:valAx>
        <c:axId val="90092672"/>
        <c:scaling>
          <c:orientation val="minMax"/>
        </c:scaling>
        <c:delete val="1"/>
        <c:axPos val="t"/>
        <c:numFmt formatCode="m/d/yyyy" sourceLinked="1"/>
        <c:majorTickMark val="out"/>
        <c:minorTickMark val="none"/>
        <c:tickLblPos val="nextTo"/>
        <c:crossAx val="90094208"/>
        <c:crossesAt val="19.7"/>
        <c:crossBetween val="midCat"/>
      </c:valAx>
      <c:valAx>
        <c:axId val="90094208"/>
        <c:scaling>
          <c:orientation val="minMax"/>
          <c:min val="19.7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Magnet Temperature (°C)</a:t>
                </a:r>
              </a:p>
            </c:rich>
          </c:tx>
          <c:layout/>
          <c:overlay val="0"/>
        </c:title>
        <c:numFmt formatCode="0.00" sourceLinked="1"/>
        <c:majorTickMark val="out"/>
        <c:minorTickMark val="none"/>
        <c:tickLblPos val="nextTo"/>
        <c:crossAx val="90092672"/>
        <c:crosses val="max"/>
        <c:crossBetween val="midCat"/>
      </c:valAx>
    </c:plotArea>
    <c:legend>
      <c:legendPos val="r"/>
      <c:layout>
        <c:manualLayout>
          <c:xMode val="edge"/>
          <c:yMode val="edge"/>
          <c:x val="0.11738683127572017"/>
          <c:y val="0.12966961302539132"/>
          <c:w val="0.22426428177959237"/>
          <c:h val="0.13137916363945779"/>
        </c:manualLayout>
      </c:layout>
      <c:overlay val="1"/>
      <c:txPr>
        <a:bodyPr/>
        <a:lstStyle/>
        <a:p>
          <a:pPr>
            <a:defRPr kern="1000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NMR vs. temperature</a:t>
            </a:r>
          </a:p>
        </c:rich>
      </c:tx>
      <c:layout>
        <c:manualLayout>
          <c:xMode val="edge"/>
          <c:yMode val="edge"/>
          <c:x val="0.38172825806100663"/>
          <c:y val="2.465329365962930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52470319448411"/>
          <c:y val="0.1628875439413261"/>
          <c:w val="0.73569069548963206"/>
          <c:h val="0.66180663587264354"/>
        </c:manualLayout>
      </c:layout>
      <c:scatterChart>
        <c:scatterStyle val="lineMarker"/>
        <c:varyColors val="0"/>
        <c:ser>
          <c:idx val="0"/>
          <c:order val="0"/>
          <c:tx>
            <c:v> NMR </c:v>
          </c:tx>
          <c:spPr>
            <a:ln w="12700"/>
          </c:spPr>
          <c:marker>
            <c:symbol val="diamond"/>
            <c:size val="5"/>
          </c:marker>
          <c:xVal>
            <c:numRef>
              <c:f>Sheet2!$A$222:$A$260</c:f>
              <c:numCache>
                <c:formatCode>m/d/yyyy</c:formatCode>
                <c:ptCount val="39"/>
                <c:pt idx="0">
                  <c:v>41676</c:v>
                </c:pt>
                <c:pt idx="1">
                  <c:v>41680</c:v>
                </c:pt>
                <c:pt idx="2">
                  <c:v>41681</c:v>
                </c:pt>
                <c:pt idx="3">
                  <c:v>41694</c:v>
                </c:pt>
                <c:pt idx="4">
                  <c:v>41695</c:v>
                </c:pt>
                <c:pt idx="5">
                  <c:v>41696</c:v>
                </c:pt>
                <c:pt idx="6">
                  <c:v>41697</c:v>
                </c:pt>
                <c:pt idx="7">
                  <c:v>41698</c:v>
                </c:pt>
                <c:pt idx="8">
                  <c:v>41701</c:v>
                </c:pt>
                <c:pt idx="9">
                  <c:v>41702</c:v>
                </c:pt>
                <c:pt idx="10">
                  <c:v>41703</c:v>
                </c:pt>
                <c:pt idx="11">
                  <c:v>41704</c:v>
                </c:pt>
                <c:pt idx="12">
                  <c:v>41709</c:v>
                </c:pt>
                <c:pt idx="13">
                  <c:v>41710</c:v>
                </c:pt>
                <c:pt idx="14">
                  <c:v>41711</c:v>
                </c:pt>
                <c:pt idx="15">
                  <c:v>41712</c:v>
                </c:pt>
                <c:pt idx="16">
                  <c:v>41715</c:v>
                </c:pt>
                <c:pt idx="17">
                  <c:v>41716</c:v>
                </c:pt>
                <c:pt idx="18">
                  <c:v>41717</c:v>
                </c:pt>
                <c:pt idx="19">
                  <c:v>41718</c:v>
                </c:pt>
                <c:pt idx="20">
                  <c:v>41719</c:v>
                </c:pt>
                <c:pt idx="21">
                  <c:v>41722</c:v>
                </c:pt>
                <c:pt idx="22">
                  <c:v>41723</c:v>
                </c:pt>
                <c:pt idx="23">
                  <c:v>41724</c:v>
                </c:pt>
                <c:pt idx="24">
                  <c:v>41725</c:v>
                </c:pt>
                <c:pt idx="25">
                  <c:v>41726</c:v>
                </c:pt>
                <c:pt idx="26">
                  <c:v>41729</c:v>
                </c:pt>
                <c:pt idx="27">
                  <c:v>41730</c:v>
                </c:pt>
                <c:pt idx="28">
                  <c:v>41731</c:v>
                </c:pt>
                <c:pt idx="29">
                  <c:v>41732</c:v>
                </c:pt>
                <c:pt idx="30">
                  <c:v>41733</c:v>
                </c:pt>
                <c:pt idx="31">
                  <c:v>41736</c:v>
                </c:pt>
                <c:pt idx="32">
                  <c:v>41737</c:v>
                </c:pt>
                <c:pt idx="33">
                  <c:v>41738</c:v>
                </c:pt>
                <c:pt idx="34">
                  <c:v>41739</c:v>
                </c:pt>
                <c:pt idx="35">
                  <c:v>41740</c:v>
                </c:pt>
                <c:pt idx="36">
                  <c:v>41743</c:v>
                </c:pt>
                <c:pt idx="37">
                  <c:v>41744</c:v>
                </c:pt>
                <c:pt idx="38">
                  <c:v>41745</c:v>
                </c:pt>
              </c:numCache>
            </c:numRef>
          </c:xVal>
          <c:yVal>
            <c:numRef>
              <c:f>Sheet2!$F$222:$F$260</c:f>
              <c:numCache>
                <c:formatCode>0.000000</c:formatCode>
                <c:ptCount val="39"/>
                <c:pt idx="0">
                  <c:v>-0.36886099999999999</c:v>
                </c:pt>
                <c:pt idx="1">
                  <c:v>-0.36882599999999999</c:v>
                </c:pt>
                <c:pt idx="2">
                  <c:v>-0.36884299999999998</c:v>
                </c:pt>
                <c:pt idx="3">
                  <c:v>-0.36878</c:v>
                </c:pt>
                <c:pt idx="4">
                  <c:v>-0.36877599999999999</c:v>
                </c:pt>
                <c:pt idx="5">
                  <c:v>-0.36877599999999999</c:v>
                </c:pt>
                <c:pt idx="6">
                  <c:v>-0.368784</c:v>
                </c:pt>
                <c:pt idx="7">
                  <c:v>-0.36877399999999999</c:v>
                </c:pt>
                <c:pt idx="8">
                  <c:v>-0.36879200000000001</c:v>
                </c:pt>
                <c:pt idx="9">
                  <c:v>-0.368784</c:v>
                </c:pt>
                <c:pt idx="10">
                  <c:v>-0.36879099999999998</c:v>
                </c:pt>
                <c:pt idx="11">
                  <c:v>-0.36878499999999997</c:v>
                </c:pt>
                <c:pt idx="12">
                  <c:v>-0.36880299999999999</c:v>
                </c:pt>
                <c:pt idx="13">
                  <c:v>-0.36879800000000001</c:v>
                </c:pt>
                <c:pt idx="14">
                  <c:v>-0.36879400000000001</c:v>
                </c:pt>
                <c:pt idx="15">
                  <c:v>-0.36879899999999999</c:v>
                </c:pt>
                <c:pt idx="16">
                  <c:v>-0.36879400000000001</c:v>
                </c:pt>
                <c:pt idx="17">
                  <c:v>-0.36879499999999998</c:v>
                </c:pt>
                <c:pt idx="18">
                  <c:v>-0.36880299999999999</c:v>
                </c:pt>
                <c:pt idx="19">
                  <c:v>-0.36878899999999998</c:v>
                </c:pt>
                <c:pt idx="20">
                  <c:v>-0.36877500000000002</c:v>
                </c:pt>
                <c:pt idx="21">
                  <c:v>-0.36878</c:v>
                </c:pt>
                <c:pt idx="22">
                  <c:v>-0.36879600000000001</c:v>
                </c:pt>
                <c:pt idx="23">
                  <c:v>-0.36879200000000001</c:v>
                </c:pt>
                <c:pt idx="24">
                  <c:v>-0.36879299999999998</c:v>
                </c:pt>
                <c:pt idx="25">
                  <c:v>-0.36878899999999998</c:v>
                </c:pt>
                <c:pt idx="26">
                  <c:v>-0.36877900000000002</c:v>
                </c:pt>
                <c:pt idx="27">
                  <c:v>-0.36878</c:v>
                </c:pt>
                <c:pt idx="28">
                  <c:v>-0.368788</c:v>
                </c:pt>
                <c:pt idx="29">
                  <c:v>-0.36878300000000003</c:v>
                </c:pt>
                <c:pt idx="30">
                  <c:v>-0.36878499999999997</c:v>
                </c:pt>
                <c:pt idx="31">
                  <c:v>-0.36878699999999998</c:v>
                </c:pt>
                <c:pt idx="32">
                  <c:v>-0.368757</c:v>
                </c:pt>
                <c:pt idx="33">
                  <c:v>-0.36876100000000001</c:v>
                </c:pt>
                <c:pt idx="34">
                  <c:v>-0.36878300000000003</c:v>
                </c:pt>
                <c:pt idx="35">
                  <c:v>-0.36875400000000003</c:v>
                </c:pt>
                <c:pt idx="36">
                  <c:v>-0.36877700000000002</c:v>
                </c:pt>
                <c:pt idx="37">
                  <c:v>-0.36877399999999999</c:v>
                </c:pt>
                <c:pt idx="38">
                  <c:v>-0.36879499999999998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0383744"/>
        <c:axId val="160409088"/>
      </c:scatterChart>
      <c:scatterChart>
        <c:scatterStyle val="lineMarker"/>
        <c:varyColors val="0"/>
        <c:ser>
          <c:idx val="1"/>
          <c:order val="1"/>
          <c:tx>
            <c:v>Magnet Temperature</c:v>
          </c:tx>
          <c:spPr>
            <a:ln w="12700">
              <a:solidFill>
                <a:srgbClr val="C00000"/>
              </a:solidFill>
              <a:prstDash val="sysDash"/>
            </a:ln>
          </c:spPr>
          <c:marker>
            <c:symbol val="circle"/>
            <c:size val="2"/>
          </c:marker>
          <c:xVal>
            <c:numRef>
              <c:f>Sheet2!$A$222:$A$260</c:f>
              <c:numCache>
                <c:formatCode>m/d/yyyy</c:formatCode>
                <c:ptCount val="39"/>
                <c:pt idx="0">
                  <c:v>41676</c:v>
                </c:pt>
                <c:pt idx="1">
                  <c:v>41680</c:v>
                </c:pt>
                <c:pt idx="2">
                  <c:v>41681</c:v>
                </c:pt>
                <c:pt idx="3">
                  <c:v>41694</c:v>
                </c:pt>
                <c:pt idx="4">
                  <c:v>41695</c:v>
                </c:pt>
                <c:pt idx="5">
                  <c:v>41696</c:v>
                </c:pt>
                <c:pt idx="6">
                  <c:v>41697</c:v>
                </c:pt>
                <c:pt idx="7">
                  <c:v>41698</c:v>
                </c:pt>
                <c:pt idx="8">
                  <c:v>41701</c:v>
                </c:pt>
                <c:pt idx="9">
                  <c:v>41702</c:v>
                </c:pt>
                <c:pt idx="10">
                  <c:v>41703</c:v>
                </c:pt>
                <c:pt idx="11">
                  <c:v>41704</c:v>
                </c:pt>
                <c:pt idx="12">
                  <c:v>41709</c:v>
                </c:pt>
                <c:pt idx="13">
                  <c:v>41710</c:v>
                </c:pt>
                <c:pt idx="14">
                  <c:v>41711</c:v>
                </c:pt>
                <c:pt idx="15">
                  <c:v>41712</c:v>
                </c:pt>
                <c:pt idx="16">
                  <c:v>41715</c:v>
                </c:pt>
                <c:pt idx="17">
                  <c:v>41716</c:v>
                </c:pt>
                <c:pt idx="18">
                  <c:v>41717</c:v>
                </c:pt>
                <c:pt idx="19">
                  <c:v>41718</c:v>
                </c:pt>
                <c:pt idx="20">
                  <c:v>41719</c:v>
                </c:pt>
                <c:pt idx="21">
                  <c:v>41722</c:v>
                </c:pt>
                <c:pt idx="22">
                  <c:v>41723</c:v>
                </c:pt>
                <c:pt idx="23">
                  <c:v>41724</c:v>
                </c:pt>
                <c:pt idx="24">
                  <c:v>41725</c:v>
                </c:pt>
                <c:pt idx="25">
                  <c:v>41726</c:v>
                </c:pt>
                <c:pt idx="26">
                  <c:v>41729</c:v>
                </c:pt>
                <c:pt idx="27">
                  <c:v>41730</c:v>
                </c:pt>
                <c:pt idx="28">
                  <c:v>41731</c:v>
                </c:pt>
                <c:pt idx="29">
                  <c:v>41732</c:v>
                </c:pt>
                <c:pt idx="30">
                  <c:v>41733</c:v>
                </c:pt>
                <c:pt idx="31">
                  <c:v>41736</c:v>
                </c:pt>
                <c:pt idx="32">
                  <c:v>41737</c:v>
                </c:pt>
                <c:pt idx="33">
                  <c:v>41738</c:v>
                </c:pt>
                <c:pt idx="34">
                  <c:v>41739</c:v>
                </c:pt>
                <c:pt idx="35">
                  <c:v>41740</c:v>
                </c:pt>
                <c:pt idx="36">
                  <c:v>41743</c:v>
                </c:pt>
                <c:pt idx="37">
                  <c:v>41744</c:v>
                </c:pt>
                <c:pt idx="38">
                  <c:v>41745</c:v>
                </c:pt>
              </c:numCache>
            </c:numRef>
          </c:xVal>
          <c:yVal>
            <c:numRef>
              <c:f>Sheet2!$D$222:$D$260</c:f>
              <c:numCache>
                <c:formatCode>0.00</c:formatCode>
                <c:ptCount val="39"/>
                <c:pt idx="0">
                  <c:v>19.8</c:v>
                </c:pt>
                <c:pt idx="1">
                  <c:v>19.899999999999999</c:v>
                </c:pt>
                <c:pt idx="2">
                  <c:v>19.850000000000001</c:v>
                </c:pt>
                <c:pt idx="3">
                  <c:v>19.989999999999998</c:v>
                </c:pt>
                <c:pt idx="4">
                  <c:v>20.04</c:v>
                </c:pt>
                <c:pt idx="5">
                  <c:v>20.04</c:v>
                </c:pt>
                <c:pt idx="6">
                  <c:v>20.02</c:v>
                </c:pt>
                <c:pt idx="7">
                  <c:v>20.04</c:v>
                </c:pt>
                <c:pt idx="8">
                  <c:v>19.989999999999998</c:v>
                </c:pt>
                <c:pt idx="9">
                  <c:v>20.02</c:v>
                </c:pt>
                <c:pt idx="10">
                  <c:v>19.989999999999998</c:v>
                </c:pt>
                <c:pt idx="11">
                  <c:v>20.010000000000002</c:v>
                </c:pt>
                <c:pt idx="12">
                  <c:v>19.97</c:v>
                </c:pt>
                <c:pt idx="13">
                  <c:v>19.98</c:v>
                </c:pt>
                <c:pt idx="14">
                  <c:v>19.989999999999998</c:v>
                </c:pt>
                <c:pt idx="15">
                  <c:v>19.97</c:v>
                </c:pt>
                <c:pt idx="16">
                  <c:v>19.989999999999998</c:v>
                </c:pt>
                <c:pt idx="17">
                  <c:v>19.98</c:v>
                </c:pt>
                <c:pt idx="18">
                  <c:v>19.96</c:v>
                </c:pt>
                <c:pt idx="19">
                  <c:v>20</c:v>
                </c:pt>
                <c:pt idx="20">
                  <c:v>20.04</c:v>
                </c:pt>
                <c:pt idx="21">
                  <c:v>20.02</c:v>
                </c:pt>
                <c:pt idx="22">
                  <c:v>19.97</c:v>
                </c:pt>
                <c:pt idx="23">
                  <c:v>19.989999999999998</c:v>
                </c:pt>
                <c:pt idx="24">
                  <c:v>19.98</c:v>
                </c:pt>
                <c:pt idx="25">
                  <c:v>20</c:v>
                </c:pt>
                <c:pt idx="26">
                  <c:v>20.02</c:v>
                </c:pt>
                <c:pt idx="27">
                  <c:v>20.010000000000002</c:v>
                </c:pt>
                <c:pt idx="28">
                  <c:v>19.989999999999998</c:v>
                </c:pt>
                <c:pt idx="29">
                  <c:v>20.010000000000002</c:v>
                </c:pt>
                <c:pt idx="30">
                  <c:v>20</c:v>
                </c:pt>
                <c:pt idx="31">
                  <c:v>20</c:v>
                </c:pt>
                <c:pt idx="32">
                  <c:v>20.07</c:v>
                </c:pt>
                <c:pt idx="33">
                  <c:v>20.059999999999999</c:v>
                </c:pt>
                <c:pt idx="34">
                  <c:v>20.010000000000002</c:v>
                </c:pt>
                <c:pt idx="35">
                  <c:v>20.079999999999998</c:v>
                </c:pt>
                <c:pt idx="36">
                  <c:v>20.010000000000002</c:v>
                </c:pt>
                <c:pt idx="37">
                  <c:v>20.02</c:v>
                </c:pt>
                <c:pt idx="38">
                  <c:v>19.97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0411008"/>
        <c:axId val="161597696"/>
      </c:scatterChart>
      <c:valAx>
        <c:axId val="1603837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date</a:t>
                </a:r>
              </a:p>
            </c:rich>
          </c:tx>
          <c:layout/>
          <c:overlay val="0"/>
        </c:title>
        <c:numFmt formatCode="m/d/yy;@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60409088"/>
        <c:crossesAt val="-5"/>
        <c:crossBetween val="midCat"/>
      </c:valAx>
      <c:valAx>
        <c:axId val="1604090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Calibri"/>
                    <a:cs typeface="Calibri"/>
                  </a:defRPr>
                </a:pPr>
                <a:r>
                  <a:rPr lang="en-US">
                    <a:latin typeface="Calibri"/>
                    <a:cs typeface="Calibri"/>
                  </a:rPr>
                  <a:t>B </a:t>
                </a:r>
                <a:r>
                  <a:rPr lang="en-US">
                    <a:latin typeface="Calibri"/>
                    <a:cs typeface="Calibri"/>
                    <a:sym typeface="Symbol"/>
                  </a:rPr>
                  <a:t>(T)</a:t>
                </a:r>
                <a:r>
                  <a:rPr lang="en-US">
                    <a:latin typeface="Calibri"/>
                    <a:cs typeface="Calibri"/>
                  </a:rPr>
                  <a:t> </a:t>
                </a:r>
                <a:endParaRPr lang="en-US"/>
              </a:p>
            </c:rich>
          </c:tx>
          <c:layout/>
          <c:overlay val="0"/>
        </c:title>
        <c:numFmt formatCode="0.000000" sourceLinked="1"/>
        <c:majorTickMark val="out"/>
        <c:minorTickMark val="none"/>
        <c:tickLblPos val="nextTo"/>
        <c:crossAx val="160383744"/>
        <c:crosses val="autoZero"/>
        <c:crossBetween val="midCat"/>
      </c:valAx>
      <c:valAx>
        <c:axId val="160411008"/>
        <c:scaling>
          <c:orientation val="minMax"/>
        </c:scaling>
        <c:delete val="1"/>
        <c:axPos val="t"/>
        <c:numFmt formatCode="m/d/yyyy" sourceLinked="1"/>
        <c:majorTickMark val="out"/>
        <c:minorTickMark val="none"/>
        <c:tickLblPos val="nextTo"/>
        <c:crossAx val="161597696"/>
        <c:crossesAt val="19.7"/>
        <c:crossBetween val="midCat"/>
      </c:valAx>
      <c:valAx>
        <c:axId val="161597696"/>
        <c:scaling>
          <c:orientation val="minMax"/>
          <c:min val="19.7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Magnet Temperature (°C)</a:t>
                </a:r>
              </a:p>
            </c:rich>
          </c:tx>
          <c:layout/>
          <c:overlay val="0"/>
        </c:title>
        <c:numFmt formatCode="0.00" sourceLinked="1"/>
        <c:majorTickMark val="out"/>
        <c:minorTickMark val="none"/>
        <c:tickLblPos val="nextTo"/>
        <c:crossAx val="160411008"/>
        <c:crosses val="max"/>
        <c:crossBetween val="midCat"/>
      </c:valAx>
    </c:plotArea>
    <c:legend>
      <c:legendPos val="r"/>
      <c:layout>
        <c:manualLayout>
          <c:xMode val="edge"/>
          <c:yMode val="edge"/>
          <c:x val="0.67767810370853898"/>
          <c:y val="0.66596873334277951"/>
          <c:w val="0.17282395659091832"/>
          <c:h val="0.13137906604862049"/>
        </c:manualLayout>
      </c:layout>
      <c:overlay val="1"/>
      <c:txPr>
        <a:bodyPr/>
        <a:lstStyle/>
        <a:p>
          <a:pPr>
            <a:defRPr kern="1000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0.40414</cdr:x>
      <cdr:y>0.57327</cdr:y>
    </cdr:from>
    <cdr:to>
      <cdr:x>0.46943</cdr:x>
      <cdr:y>0.65296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714741" y="2124081"/>
          <a:ext cx="600122" cy="2952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7.9</a:t>
          </a:r>
          <a:r>
            <a:rPr lang="en-US" sz="1100">
              <a:sym typeface="Symbol"/>
            </a:rPr>
            <a:t>10</a:t>
          </a:r>
          <a:r>
            <a:rPr lang="en-US" sz="1100" baseline="30000">
              <a:sym typeface="Symbol"/>
            </a:rPr>
            <a:t>-5</a:t>
          </a:r>
          <a:endParaRPr lang="en-US" sz="1100" baseline="30000"/>
        </a:p>
      </cdr:txBody>
    </cdr:sp>
  </cdr:relSizeAnchor>
  <cdr:relSizeAnchor xmlns:cdr="http://schemas.openxmlformats.org/drawingml/2006/chartDrawing">
    <cdr:from>
      <cdr:x>0.38653</cdr:x>
      <cdr:y>0.34704</cdr:y>
    </cdr:from>
    <cdr:to>
      <cdr:x>0.43938</cdr:x>
      <cdr:y>0.55527</cdr:y>
    </cdr:to>
    <cdr:cxnSp macro="">
      <cdr:nvCxnSpPr>
        <cdr:cNvPr id="4" name="Straight Arrow Connector 3"/>
        <cdr:cNvCxnSpPr/>
      </cdr:nvCxnSpPr>
      <cdr:spPr>
        <a:xfrm xmlns:a="http://schemas.openxmlformats.org/drawingml/2006/main" flipH="1" flipV="1">
          <a:off x="3552825" y="1285875"/>
          <a:ext cx="485791" cy="771525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0.44041</cdr:x>
      <cdr:y>0.47044</cdr:y>
    </cdr:from>
    <cdr:to>
      <cdr:x>0.55026</cdr:x>
      <cdr:y>0.56812</cdr:y>
    </cdr:to>
    <cdr:cxnSp macro="">
      <cdr:nvCxnSpPr>
        <cdr:cNvPr id="6" name="Straight Arrow Connector 5"/>
        <cdr:cNvCxnSpPr/>
      </cdr:nvCxnSpPr>
      <cdr:spPr>
        <a:xfrm xmlns:a="http://schemas.openxmlformats.org/drawingml/2006/main" flipV="1">
          <a:off x="4048084" y="1743075"/>
          <a:ext cx="1009691" cy="361937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2</cp:revision>
  <dcterms:created xsi:type="dcterms:W3CDTF">2014-04-16T15:20:00Z</dcterms:created>
  <dcterms:modified xsi:type="dcterms:W3CDTF">2014-04-16T15:50:00Z</dcterms:modified>
</cp:coreProperties>
</file>