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59798" w14:textId="3F320385" w:rsidR="00247F64" w:rsidRPr="00A21753" w:rsidRDefault="00247F64" w:rsidP="00A21753">
      <w:pPr>
        <w:pStyle w:val="Heading2"/>
        <w:numPr>
          <w:ilvl w:val="0"/>
          <w:numId w:val="0"/>
        </w:numPr>
        <w:jc w:val="center"/>
        <w:rPr>
          <w:i w:val="0"/>
        </w:rPr>
      </w:pPr>
      <w:r w:rsidRPr="00A21753">
        <w:rPr>
          <w:i w:val="0"/>
        </w:rPr>
        <w:t xml:space="preserve">SLAC </w:t>
      </w:r>
      <w:r w:rsidR="00194E36">
        <w:rPr>
          <w:i w:val="0"/>
        </w:rPr>
        <w:t>Magnetic Measurement Plan</w:t>
      </w:r>
      <w:r w:rsidRPr="00A21753">
        <w:rPr>
          <w:i w:val="0"/>
        </w:rPr>
        <w:t xml:space="preserve"> for </w:t>
      </w:r>
      <w:r w:rsidR="00827643">
        <w:rPr>
          <w:i w:val="0"/>
        </w:rPr>
        <w:t>FACET</w:t>
      </w:r>
      <w:r w:rsidR="00B9359F" w:rsidRPr="00A21753">
        <w:rPr>
          <w:i w:val="0"/>
        </w:rPr>
        <w:t>-II</w:t>
      </w:r>
      <w:r w:rsidRPr="00A21753">
        <w:rPr>
          <w:i w:val="0"/>
        </w:rPr>
        <w:t xml:space="preserve"> </w:t>
      </w:r>
      <w:r w:rsidR="00827643">
        <w:rPr>
          <w:i w:val="0"/>
        </w:rPr>
        <w:t xml:space="preserve">IP </w:t>
      </w:r>
      <w:r w:rsidR="00194E36">
        <w:rPr>
          <w:i w:val="0"/>
        </w:rPr>
        <w:t>Chicane</w:t>
      </w:r>
      <w:r w:rsidR="00AD100A">
        <w:rPr>
          <w:i w:val="0"/>
        </w:rPr>
        <w:t xml:space="preserve"> </w:t>
      </w:r>
      <w:r w:rsidR="00E06E96">
        <w:rPr>
          <w:i w:val="0"/>
        </w:rPr>
        <w:t>Dipole Magnet</w:t>
      </w:r>
      <w:r w:rsidR="00A749D1">
        <w:rPr>
          <w:i w:val="0"/>
        </w:rPr>
        <w:t>s</w:t>
      </w:r>
    </w:p>
    <w:p w14:paraId="1785A74B" w14:textId="29909FAE" w:rsidR="00247F64" w:rsidRDefault="00536A07" w:rsidP="00247F64">
      <w:pPr>
        <w:jc w:val="center"/>
        <w:rPr>
          <w:b/>
        </w:rPr>
      </w:pPr>
      <w:r>
        <w:rPr>
          <w:b/>
        </w:rPr>
        <w:t>Author:</w:t>
      </w:r>
      <w:r w:rsidR="00827643">
        <w:rPr>
          <w:b/>
        </w:rPr>
        <w:t xml:space="preserve"> </w:t>
      </w:r>
    </w:p>
    <w:p w14:paraId="673F0BB7" w14:textId="5C318090" w:rsidR="00536A07" w:rsidRPr="00A21753" w:rsidRDefault="00536A07" w:rsidP="00247F64">
      <w:pPr>
        <w:jc w:val="center"/>
        <w:rPr>
          <w:b/>
        </w:rPr>
      </w:pPr>
      <w:r>
        <w:rPr>
          <w:b/>
        </w:rPr>
        <w:t>PA#:</w:t>
      </w:r>
    </w:p>
    <w:p w14:paraId="7D6FB27F" w14:textId="77777777" w:rsidR="00247F64" w:rsidRDefault="00247F64" w:rsidP="00247F64">
      <w:pPr>
        <w:jc w:val="both"/>
      </w:pPr>
    </w:p>
    <w:p w14:paraId="411FB290" w14:textId="2AF7A6FA" w:rsidR="0074345B" w:rsidRDefault="00247F64" w:rsidP="0074345B">
      <w:pPr>
        <w:spacing w:after="120" w:line="300" w:lineRule="exact"/>
        <w:jc w:val="both"/>
      </w:pPr>
      <w:r>
        <w:t xml:space="preserve">This </w:t>
      </w:r>
      <w:r w:rsidR="0092180A">
        <w:t>measurement plan covers the</w:t>
      </w:r>
      <w:r>
        <w:t xml:space="preserve"> mechanical fiducialization, and magnetic </w:t>
      </w:r>
      <w:r w:rsidR="00935247">
        <w:t xml:space="preserve">measurements </w:t>
      </w:r>
      <w:r w:rsidR="0092180A">
        <w:t xml:space="preserve">of </w:t>
      </w:r>
      <w:r w:rsidR="00935247">
        <w:t xml:space="preserve">the </w:t>
      </w:r>
      <w:r w:rsidR="00827643">
        <w:t>FACET</w:t>
      </w:r>
      <w:r w:rsidR="0092180A">
        <w:t xml:space="preserve">-II </w:t>
      </w:r>
      <w:r w:rsidR="00827643">
        <w:t xml:space="preserve">IP </w:t>
      </w:r>
      <w:r w:rsidR="0092180A">
        <w:t xml:space="preserve">chicane dipole magnets, </w:t>
      </w:r>
      <w:r w:rsidR="007822CB">
        <w:t>BCX203280</w:t>
      </w:r>
      <w:r w:rsidR="00555E6E" w:rsidRPr="00555E6E">
        <w:t xml:space="preserve">, </w:t>
      </w:r>
      <w:r w:rsidR="007822CB">
        <w:t>BCX203282</w:t>
      </w:r>
      <w:r w:rsidR="00555E6E" w:rsidRPr="00555E6E">
        <w:t xml:space="preserve">, </w:t>
      </w:r>
      <w:r w:rsidR="007822CB">
        <w:t>BCX203284</w:t>
      </w:r>
      <w:r w:rsidR="00555E6E" w:rsidRPr="00555E6E">
        <w:t xml:space="preserve">, and </w:t>
      </w:r>
      <w:r w:rsidR="007822CB">
        <w:t>BCX203286</w:t>
      </w:r>
      <w:r w:rsidR="0092180A">
        <w:t xml:space="preserve">. </w:t>
      </w:r>
      <w:r w:rsidR="0074345B">
        <w:t xml:space="preserve">The table below gives the MAD names, </w:t>
      </w:r>
      <w:r w:rsidR="0092180A">
        <w:t xml:space="preserve">engineering name, barcode and </w:t>
      </w:r>
      <w:r w:rsidR="0074345B">
        <w:t xml:space="preserve">polarities, of the </w:t>
      </w:r>
      <w:r w:rsidR="00827643">
        <w:t>FACET</w:t>
      </w:r>
      <w:r w:rsidR="0092180A">
        <w:t>-II</w:t>
      </w:r>
      <w:r w:rsidR="0074345B">
        <w:t xml:space="preserve"> </w:t>
      </w:r>
      <w:r w:rsidR="00827643">
        <w:t xml:space="preserve">chicane </w:t>
      </w:r>
      <w:r w:rsidR="0074345B">
        <w:t>dipoles.</w:t>
      </w:r>
      <w:r w:rsidR="000864E0">
        <w:t xml:space="preserve"> </w:t>
      </w:r>
      <w:r w:rsidR="00EC5B57">
        <w:t xml:space="preserve"> The </w:t>
      </w:r>
      <w:proofErr w:type="spellStart"/>
      <w:r w:rsidR="008027F7">
        <w:t>Stangenese</w:t>
      </w:r>
      <w:proofErr w:type="spellEnd"/>
      <w:r w:rsidR="008027F7">
        <w:t xml:space="preserve"> assembly drawing number is </w:t>
      </w:r>
      <w:r w:rsidR="008027F7" w:rsidRPr="008027F7">
        <w:t>731-30822-10 Rev 2</w:t>
      </w:r>
      <w:r w:rsidR="008027F7">
        <w:t>.</w:t>
      </w:r>
    </w:p>
    <w:p w14:paraId="78122509" w14:textId="77777777" w:rsidR="0074345B" w:rsidRDefault="0074345B" w:rsidP="00247F64">
      <w:pPr>
        <w:spacing w:after="120" w:line="300" w:lineRule="exact"/>
        <w:jc w:val="both"/>
      </w:pPr>
    </w:p>
    <w:tbl>
      <w:tblPr>
        <w:tblStyle w:val="TableGrid"/>
        <w:tblW w:w="9749" w:type="dxa"/>
        <w:tblInd w:w="-365" w:type="dxa"/>
        <w:tblLook w:val="04A0" w:firstRow="1" w:lastRow="0" w:firstColumn="1" w:lastColumn="0" w:noHBand="0" w:noVBand="1"/>
      </w:tblPr>
      <w:tblGrid>
        <w:gridCol w:w="2757"/>
        <w:gridCol w:w="2067"/>
        <w:gridCol w:w="2619"/>
        <w:gridCol w:w="2306"/>
      </w:tblGrid>
      <w:tr w:rsidR="00194E36" w:rsidRPr="00B55F3C" w14:paraId="3AEEF351" w14:textId="77777777" w:rsidTr="00194E36">
        <w:trPr>
          <w:trHeight w:val="316"/>
        </w:trPr>
        <w:tc>
          <w:tcPr>
            <w:tcW w:w="2757" w:type="dxa"/>
            <w:noWrap/>
          </w:tcPr>
          <w:p w14:paraId="6B23CB98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MAD Name</w:t>
            </w:r>
          </w:p>
        </w:tc>
        <w:tc>
          <w:tcPr>
            <w:tcW w:w="2067" w:type="dxa"/>
            <w:noWrap/>
          </w:tcPr>
          <w:p w14:paraId="574673D6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Eng. Name</w:t>
            </w:r>
          </w:p>
        </w:tc>
        <w:tc>
          <w:tcPr>
            <w:tcW w:w="2619" w:type="dxa"/>
          </w:tcPr>
          <w:p w14:paraId="44D6CF0E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Barcode</w:t>
            </w:r>
          </w:p>
        </w:tc>
        <w:tc>
          <w:tcPr>
            <w:tcW w:w="2306" w:type="dxa"/>
            <w:noWrap/>
          </w:tcPr>
          <w:p w14:paraId="7FD21EA7" w14:textId="77777777" w:rsidR="00194E36" w:rsidRPr="000F6BF6" w:rsidRDefault="00194E36" w:rsidP="00194E36">
            <w:pPr>
              <w:spacing w:after="120" w:line="300" w:lineRule="exact"/>
              <w:rPr>
                <w:b/>
              </w:rPr>
            </w:pPr>
            <w:r w:rsidRPr="000F6BF6">
              <w:rPr>
                <w:b/>
              </w:rPr>
              <w:t>Polarity</w:t>
            </w:r>
          </w:p>
        </w:tc>
      </w:tr>
      <w:tr w:rsidR="00194E36" w:rsidRPr="00B55F3C" w14:paraId="5A0E54C7" w14:textId="77777777" w:rsidTr="00194E36">
        <w:trPr>
          <w:trHeight w:val="316"/>
        </w:trPr>
        <w:tc>
          <w:tcPr>
            <w:tcW w:w="2757" w:type="dxa"/>
            <w:noWrap/>
          </w:tcPr>
          <w:p w14:paraId="7BF92DA2" w14:textId="23CC33A2" w:rsidR="00194E36" w:rsidRPr="00D20941" w:rsidRDefault="007822CB" w:rsidP="00194E36">
            <w:r>
              <w:t>BCX203280</w:t>
            </w:r>
          </w:p>
        </w:tc>
        <w:tc>
          <w:tcPr>
            <w:tcW w:w="2067" w:type="dxa"/>
            <w:noWrap/>
            <w:hideMark/>
          </w:tcPr>
          <w:p w14:paraId="21589D6F" w14:textId="01868772" w:rsidR="00194E36" w:rsidRPr="00B55F3C" w:rsidRDefault="00A957B0" w:rsidP="00194E36">
            <w:pPr>
              <w:spacing w:after="120" w:line="300" w:lineRule="exact"/>
            </w:pPr>
            <w:r w:rsidRPr="00A957B0">
              <w:t>0.315D13.08-C</w:t>
            </w:r>
          </w:p>
        </w:tc>
        <w:tc>
          <w:tcPr>
            <w:tcW w:w="2619" w:type="dxa"/>
          </w:tcPr>
          <w:p w14:paraId="5F9C6F48" w14:textId="06F0E3AD" w:rsidR="00194E36" w:rsidRPr="00B55F3C" w:rsidRDefault="00F11DD2" w:rsidP="00194E36">
            <w:pPr>
              <w:spacing w:after="120" w:line="300" w:lineRule="exact"/>
            </w:pPr>
            <w:r>
              <w:t>4595</w:t>
            </w:r>
          </w:p>
        </w:tc>
        <w:tc>
          <w:tcPr>
            <w:tcW w:w="2306" w:type="dxa"/>
            <w:noWrap/>
          </w:tcPr>
          <w:p w14:paraId="0F6613B2" w14:textId="77777777" w:rsidR="00194E36" w:rsidRPr="00B3655A" w:rsidRDefault="001B399F" w:rsidP="00194E36">
            <w:r>
              <w:t>P</w:t>
            </w:r>
          </w:p>
        </w:tc>
      </w:tr>
      <w:tr w:rsidR="00194E36" w:rsidRPr="00B55F3C" w14:paraId="1E443C59" w14:textId="77777777" w:rsidTr="00194E36">
        <w:trPr>
          <w:trHeight w:val="316"/>
        </w:trPr>
        <w:tc>
          <w:tcPr>
            <w:tcW w:w="2757" w:type="dxa"/>
            <w:noWrap/>
          </w:tcPr>
          <w:p w14:paraId="72D72A36" w14:textId="287EA006" w:rsidR="00194E36" w:rsidRPr="00AC4240" w:rsidRDefault="007822CB" w:rsidP="00194E36">
            <w:r>
              <w:t>BCX203282</w:t>
            </w:r>
          </w:p>
        </w:tc>
        <w:tc>
          <w:tcPr>
            <w:tcW w:w="2067" w:type="dxa"/>
            <w:noWrap/>
          </w:tcPr>
          <w:p w14:paraId="437B443E" w14:textId="0A81FBB8" w:rsidR="00194E36" w:rsidRPr="00AC4240" w:rsidRDefault="00A957B0" w:rsidP="00194E36">
            <w:pPr>
              <w:spacing w:after="120" w:line="300" w:lineRule="exact"/>
            </w:pPr>
            <w:r w:rsidRPr="00AC4240">
              <w:t>0.315D13.08-C</w:t>
            </w:r>
          </w:p>
        </w:tc>
        <w:tc>
          <w:tcPr>
            <w:tcW w:w="2619" w:type="dxa"/>
          </w:tcPr>
          <w:p w14:paraId="6AF5C448" w14:textId="6EBDCDFE" w:rsidR="00194E36" w:rsidRPr="00AC4240" w:rsidRDefault="00F11DD2" w:rsidP="00194E36">
            <w:pPr>
              <w:spacing w:after="120" w:line="300" w:lineRule="exact"/>
            </w:pPr>
            <w:r w:rsidRPr="00AC4240">
              <w:t>4596</w:t>
            </w:r>
          </w:p>
        </w:tc>
        <w:tc>
          <w:tcPr>
            <w:tcW w:w="2306" w:type="dxa"/>
            <w:noWrap/>
          </w:tcPr>
          <w:p w14:paraId="7177DC1D" w14:textId="77777777" w:rsidR="00194E36" w:rsidRPr="00AC4240" w:rsidRDefault="001B399F" w:rsidP="00194E36">
            <w:r w:rsidRPr="00AC4240">
              <w:t>N</w:t>
            </w:r>
          </w:p>
        </w:tc>
      </w:tr>
      <w:tr w:rsidR="00194E36" w:rsidRPr="00B55F3C" w14:paraId="1463F5D4" w14:textId="77777777" w:rsidTr="00194E36">
        <w:trPr>
          <w:trHeight w:val="316"/>
        </w:trPr>
        <w:tc>
          <w:tcPr>
            <w:tcW w:w="2757" w:type="dxa"/>
            <w:noWrap/>
          </w:tcPr>
          <w:p w14:paraId="3ACBE6E4" w14:textId="649EBBE4" w:rsidR="00194E36" w:rsidRPr="00AC4240" w:rsidRDefault="007822CB" w:rsidP="00194E36">
            <w:pPr>
              <w:rPr>
                <w:b/>
                <w:bCs/>
              </w:rPr>
            </w:pPr>
            <w:r>
              <w:rPr>
                <w:b/>
                <w:bCs/>
              </w:rPr>
              <w:t>BCX203284</w:t>
            </w:r>
          </w:p>
        </w:tc>
        <w:tc>
          <w:tcPr>
            <w:tcW w:w="2067" w:type="dxa"/>
            <w:noWrap/>
            <w:hideMark/>
          </w:tcPr>
          <w:p w14:paraId="3B659A63" w14:textId="63FC762A" w:rsidR="00194E36" w:rsidRPr="00AC4240" w:rsidRDefault="00A957B0" w:rsidP="00194E36">
            <w:pPr>
              <w:spacing w:after="120" w:line="300" w:lineRule="exact"/>
              <w:rPr>
                <w:b/>
                <w:bCs/>
              </w:rPr>
            </w:pPr>
            <w:r w:rsidRPr="00AC4240">
              <w:rPr>
                <w:b/>
                <w:bCs/>
              </w:rPr>
              <w:t>0.315D13.08-C</w:t>
            </w:r>
          </w:p>
        </w:tc>
        <w:tc>
          <w:tcPr>
            <w:tcW w:w="2619" w:type="dxa"/>
          </w:tcPr>
          <w:p w14:paraId="43E08E79" w14:textId="333B617D" w:rsidR="00194E36" w:rsidRPr="00AC4240" w:rsidRDefault="00F11DD2" w:rsidP="00194E36">
            <w:pPr>
              <w:spacing w:after="120" w:line="300" w:lineRule="exact"/>
              <w:rPr>
                <w:b/>
                <w:bCs/>
              </w:rPr>
            </w:pPr>
            <w:r w:rsidRPr="00AC4240">
              <w:rPr>
                <w:b/>
                <w:bCs/>
              </w:rPr>
              <w:t>4597</w:t>
            </w:r>
          </w:p>
        </w:tc>
        <w:tc>
          <w:tcPr>
            <w:tcW w:w="2306" w:type="dxa"/>
            <w:noWrap/>
          </w:tcPr>
          <w:p w14:paraId="18C68EE0" w14:textId="77777777" w:rsidR="00194E36" w:rsidRPr="00AC4240" w:rsidRDefault="001B399F" w:rsidP="00194E36">
            <w:pPr>
              <w:rPr>
                <w:b/>
                <w:bCs/>
              </w:rPr>
            </w:pPr>
            <w:r w:rsidRPr="00AC4240">
              <w:rPr>
                <w:b/>
                <w:bCs/>
              </w:rPr>
              <w:t>N</w:t>
            </w:r>
          </w:p>
        </w:tc>
      </w:tr>
      <w:tr w:rsidR="00194E36" w:rsidRPr="00B55F3C" w14:paraId="7C7FBF37" w14:textId="77777777" w:rsidTr="00194E36">
        <w:trPr>
          <w:trHeight w:val="316"/>
        </w:trPr>
        <w:tc>
          <w:tcPr>
            <w:tcW w:w="2757" w:type="dxa"/>
            <w:noWrap/>
          </w:tcPr>
          <w:p w14:paraId="59DA804F" w14:textId="5CDFD282" w:rsidR="00194E36" w:rsidRPr="00D20941" w:rsidRDefault="007822CB" w:rsidP="00194E36">
            <w:r>
              <w:t>BCX203286</w:t>
            </w:r>
            <w:r w:rsidR="00A957B0" w:rsidRPr="00A957B0">
              <w:t xml:space="preserve"> </w:t>
            </w:r>
          </w:p>
        </w:tc>
        <w:tc>
          <w:tcPr>
            <w:tcW w:w="2067" w:type="dxa"/>
            <w:noWrap/>
            <w:hideMark/>
          </w:tcPr>
          <w:p w14:paraId="2E793CAE" w14:textId="77A42E43" w:rsidR="00194E36" w:rsidRPr="00B55F3C" w:rsidRDefault="00A957B0" w:rsidP="00194E36">
            <w:pPr>
              <w:spacing w:after="120" w:line="300" w:lineRule="exact"/>
            </w:pPr>
            <w:r w:rsidRPr="00A957B0">
              <w:t>0.315D13.08-C</w:t>
            </w:r>
          </w:p>
        </w:tc>
        <w:tc>
          <w:tcPr>
            <w:tcW w:w="2619" w:type="dxa"/>
          </w:tcPr>
          <w:p w14:paraId="7C199ADA" w14:textId="513C3DBA" w:rsidR="00194E36" w:rsidRPr="00B55F3C" w:rsidRDefault="00F11DD2" w:rsidP="00194E36">
            <w:pPr>
              <w:spacing w:after="120" w:line="300" w:lineRule="exact"/>
            </w:pPr>
            <w:r>
              <w:t>4598</w:t>
            </w:r>
          </w:p>
        </w:tc>
        <w:tc>
          <w:tcPr>
            <w:tcW w:w="2306" w:type="dxa"/>
            <w:noWrap/>
          </w:tcPr>
          <w:p w14:paraId="7D568D82" w14:textId="77777777" w:rsidR="00194E36" w:rsidRPr="00B3655A" w:rsidRDefault="001B399F" w:rsidP="00194E36">
            <w:r>
              <w:t>P</w:t>
            </w:r>
          </w:p>
        </w:tc>
      </w:tr>
    </w:tbl>
    <w:p w14:paraId="4BD79F16" w14:textId="77777777" w:rsidR="007E51ED" w:rsidRDefault="007E51ED" w:rsidP="00247F64">
      <w:pPr>
        <w:jc w:val="both"/>
      </w:pPr>
    </w:p>
    <w:p w14:paraId="29FEDD72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318218B6" w14:textId="77777777" w:rsidR="00EF4DC9" w:rsidRDefault="00EF4DC9" w:rsidP="00EF4DC9">
      <w:pPr>
        <w:spacing w:after="120" w:line="300" w:lineRule="exact"/>
        <w:jc w:val="both"/>
      </w:pPr>
      <w:r>
        <w:t>The following information is to be noted upon receipt of the magnets by the SLAC MM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EF4DC9" w:rsidRPr="0003679C" w14:paraId="06BE3782" w14:textId="77777777" w:rsidTr="00224197">
        <w:trPr>
          <w:jc w:val="center"/>
        </w:trPr>
        <w:tc>
          <w:tcPr>
            <w:tcW w:w="5508" w:type="dxa"/>
          </w:tcPr>
          <w:p w14:paraId="66FABDBB" w14:textId="77777777" w:rsidR="00EF4DC9" w:rsidRPr="0003679C" w:rsidRDefault="00EF4DC9" w:rsidP="0022419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3C4D90F1" w14:textId="07F910E4" w:rsidR="00EF4DC9" w:rsidRPr="0003679C" w:rsidRDefault="00012232" w:rsidP="0022419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EF4DC9" w:rsidRPr="0003679C" w14:paraId="6BE45590" w14:textId="77777777" w:rsidTr="00224197">
        <w:trPr>
          <w:jc w:val="center"/>
        </w:trPr>
        <w:tc>
          <w:tcPr>
            <w:tcW w:w="5508" w:type="dxa"/>
          </w:tcPr>
          <w:p w14:paraId="4A64346B" w14:textId="77777777" w:rsidR="00EF4DC9" w:rsidRPr="0003679C" w:rsidRDefault="00EF4DC9" w:rsidP="0022419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013BBD93" w14:textId="5598FD75" w:rsidR="00EF4DC9" w:rsidRPr="0003679C" w:rsidRDefault="00012232" w:rsidP="002675E5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AC4240">
              <w:rPr>
                <w:szCs w:val="24"/>
              </w:rPr>
              <w:t>1</w:t>
            </w:r>
            <w:r>
              <w:rPr>
                <w:szCs w:val="24"/>
              </w:rPr>
              <w:t>/</w:t>
            </w:r>
            <w:r w:rsidR="00AC4240">
              <w:rPr>
                <w:szCs w:val="24"/>
              </w:rPr>
              <w:t>21</w:t>
            </w:r>
            <w:r>
              <w:rPr>
                <w:szCs w:val="24"/>
              </w:rPr>
              <w:t>/2025</w:t>
            </w:r>
          </w:p>
        </w:tc>
      </w:tr>
      <w:tr w:rsidR="00EF4DC9" w:rsidRPr="0003679C" w14:paraId="49EBAC38" w14:textId="77777777" w:rsidTr="00224197">
        <w:trPr>
          <w:jc w:val="center"/>
        </w:trPr>
        <w:tc>
          <w:tcPr>
            <w:tcW w:w="5508" w:type="dxa"/>
          </w:tcPr>
          <w:p w14:paraId="31B3791D" w14:textId="77777777" w:rsidR="00EF4DC9" w:rsidRPr="0003679C" w:rsidRDefault="00EF4DC9" w:rsidP="00224197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14:paraId="4D3A2008" w14:textId="56DF412D" w:rsidR="00EF4DC9" w:rsidRPr="0003679C" w:rsidRDefault="00012232" w:rsidP="0022419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459</w:t>
            </w:r>
            <w:r w:rsidR="00AC4240">
              <w:rPr>
                <w:szCs w:val="24"/>
              </w:rPr>
              <w:t>7</w:t>
            </w:r>
          </w:p>
        </w:tc>
      </w:tr>
      <w:tr w:rsidR="00EF4DC9" w:rsidRPr="0003679C" w14:paraId="2513A210" w14:textId="77777777" w:rsidTr="00224197">
        <w:trPr>
          <w:jc w:val="center"/>
        </w:trPr>
        <w:tc>
          <w:tcPr>
            <w:tcW w:w="5508" w:type="dxa"/>
          </w:tcPr>
          <w:p w14:paraId="713ACDF6" w14:textId="77777777" w:rsidR="00EF4DC9" w:rsidRPr="0003679C" w:rsidRDefault="0089435D" w:rsidP="00804CC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804CC1">
              <w:rPr>
                <w:szCs w:val="24"/>
              </w:rPr>
              <w:t>erial number</w:t>
            </w:r>
            <w:r w:rsidR="00EF4DC9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77FC4C9A" w14:textId="16338E5C" w:rsidR="00EF4DC9" w:rsidRPr="0003679C" w:rsidRDefault="001D3D44" w:rsidP="0022419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30822-</w:t>
            </w:r>
            <w:r w:rsidR="00AC4240">
              <w:rPr>
                <w:szCs w:val="24"/>
              </w:rPr>
              <w:t>1</w:t>
            </w:r>
          </w:p>
        </w:tc>
      </w:tr>
    </w:tbl>
    <w:p w14:paraId="7D3D0BDC" w14:textId="77777777" w:rsidR="00247F64" w:rsidRDefault="00247F64" w:rsidP="00247F64">
      <w:pPr>
        <w:jc w:val="both"/>
      </w:pPr>
    </w:p>
    <w:p w14:paraId="29FD0523" w14:textId="77777777" w:rsidR="00247F64" w:rsidRDefault="00247F64" w:rsidP="00247F64">
      <w:pPr>
        <w:jc w:val="both"/>
      </w:pPr>
    </w:p>
    <w:p w14:paraId="6ABAE043" w14:textId="77777777" w:rsidR="00247F64" w:rsidRDefault="00247F64" w:rsidP="00247F64">
      <w:pPr>
        <w:spacing w:after="120"/>
        <w:jc w:val="both"/>
      </w:pPr>
      <w:r>
        <w:rPr>
          <w:b/>
        </w:rPr>
        <w:t>Preparation:</w:t>
      </w:r>
    </w:p>
    <w:p w14:paraId="1E3A4E4C" w14:textId="55C42F3B" w:rsidR="00247F64" w:rsidRDefault="00247F64" w:rsidP="00247F64">
      <w:pPr>
        <w:spacing w:after="120" w:line="300" w:lineRule="exact"/>
        <w:jc w:val="both"/>
      </w:pPr>
      <w:r>
        <w:t>A be</w:t>
      </w:r>
      <w:r w:rsidR="008D6E52">
        <w:t>am direction arrow, with text “Beam D</w:t>
      </w:r>
      <w:r>
        <w:t xml:space="preserve">irection”, is to be applied to the top and/or connector side of the magnet </w:t>
      </w:r>
      <w:r w:rsidR="0071020D">
        <w:t>as directed by FACET-II</w:t>
      </w:r>
      <w:r>
        <w:t xml:space="preserve">.  </w:t>
      </w:r>
      <w:r w:rsidR="004008A0">
        <w:t xml:space="preserve">The MAD name label should also be attached to the magnet.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09BCCBE0" w14:textId="77777777" w:rsidTr="00224197">
        <w:trPr>
          <w:jc w:val="center"/>
        </w:trPr>
        <w:tc>
          <w:tcPr>
            <w:tcW w:w="5508" w:type="dxa"/>
          </w:tcPr>
          <w:p w14:paraId="3DDA78ED" w14:textId="77777777" w:rsidR="00247F64" w:rsidRPr="0003679C" w:rsidRDefault="00247F64" w:rsidP="00224197">
            <w:pPr>
              <w:spacing w:after="40" w:line="360" w:lineRule="exact"/>
              <w:jc w:val="both"/>
              <w:rPr>
                <w:szCs w:val="24"/>
              </w:rPr>
            </w:pPr>
            <w:r>
              <w:t xml:space="preserve">Beam-direction arrow </w:t>
            </w:r>
            <w:r w:rsidR="004008A0">
              <w:t xml:space="preserve">and MAD name </w:t>
            </w:r>
            <w:r>
              <w:t>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015DE23C" w14:textId="1AF30705" w:rsidR="00247F64" w:rsidRPr="0003679C" w:rsidRDefault="00012232" w:rsidP="00340BC7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14:paraId="2AE60D12" w14:textId="77777777" w:rsidR="007E51ED" w:rsidRDefault="007E51ED" w:rsidP="00247F64">
      <w:pPr>
        <w:spacing w:after="120"/>
        <w:jc w:val="both"/>
        <w:rPr>
          <w:b/>
        </w:rPr>
      </w:pPr>
      <w:bookmarkStart w:id="0" w:name="OLE_LINK20"/>
    </w:p>
    <w:p w14:paraId="56902F76" w14:textId="77777777" w:rsidR="00247F64" w:rsidRDefault="00247F64" w:rsidP="00247F64">
      <w:pPr>
        <w:spacing w:after="120"/>
        <w:jc w:val="both"/>
      </w:pPr>
      <w:r>
        <w:rPr>
          <w:b/>
        </w:rPr>
        <w:t>Fiducialization:</w:t>
      </w:r>
    </w:p>
    <w:p w14:paraId="7479A1BC" w14:textId="77777777" w:rsidR="00247F64" w:rsidRDefault="00247F64" w:rsidP="00247F64">
      <w:pPr>
        <w:autoSpaceDE w:val="0"/>
        <w:autoSpaceDN w:val="0"/>
        <w:spacing w:after="120" w:line="300" w:lineRule="exact"/>
        <w:jc w:val="both"/>
      </w:pPr>
      <w:r>
        <w:t xml:space="preserve">Fiducialization </w:t>
      </w:r>
      <w:r w:rsidR="000B1FB4">
        <w:t>must</w:t>
      </w:r>
      <w:r>
        <w:t xml:space="preserve"> be done before magnetic measurements. The magnet is to be fiducialized by the CMM group.  This will require the installation of </w:t>
      </w:r>
      <w:r w:rsidR="000B1FB4">
        <w:t xml:space="preserve">sockets for </w:t>
      </w:r>
      <w:r>
        <w:t xml:space="preserve">removable tooling balls, location of the geometric axis of the poles </w:t>
      </w:r>
      <w:r>
        <w:lastRenderedPageBreak/>
        <w:t>of the magnet, and location of tooling balls with respect to the center of this geometric axis when the poles are aligned precisely horizontal.</w:t>
      </w:r>
      <w:r w:rsidR="000B1FB4">
        <w:t xml:space="preserve">  The </w:t>
      </w:r>
      <w:r w:rsidR="007677B9">
        <w:t xml:space="preserve">pole </w:t>
      </w:r>
      <w:r w:rsidR="000B1FB4">
        <w:t>gap</w:t>
      </w:r>
      <w:r w:rsidR="007677B9">
        <w:t xml:space="preserve">, </w:t>
      </w:r>
      <w:r w:rsidR="003A5365">
        <w:t>flatness and parallelism</w:t>
      </w:r>
      <w:r w:rsidR="000B1FB4">
        <w:t xml:space="preserve"> should also be measured and noted in a report.</w:t>
      </w:r>
    </w:p>
    <w:bookmarkEnd w:id="0"/>
    <w:p w14:paraId="793EA5F9" w14:textId="77777777" w:rsidR="00247F64" w:rsidRDefault="00247F64" w:rsidP="00247F64">
      <w:pPr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:rsidRPr="0003679C" w14:paraId="4252B184" w14:textId="77777777" w:rsidTr="00224197">
        <w:trPr>
          <w:jc w:val="center"/>
        </w:trPr>
        <w:tc>
          <w:tcPr>
            <w:tcW w:w="5508" w:type="dxa"/>
          </w:tcPr>
          <w:p w14:paraId="73724B3F" w14:textId="493BD0CE" w:rsidR="00247F64" w:rsidRPr="0003679C" w:rsidRDefault="00247F64" w:rsidP="0022419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CMM technician</w:t>
            </w:r>
            <w:r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02BDB197" w14:textId="2987828B" w:rsidR="00247F64" w:rsidRPr="0003679C" w:rsidRDefault="00012232" w:rsidP="00224197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Keith Caban</w:t>
            </w:r>
          </w:p>
        </w:tc>
      </w:tr>
    </w:tbl>
    <w:p w14:paraId="7970EF9E" w14:textId="77777777" w:rsidR="00247F64" w:rsidRPr="0003679C" w:rsidRDefault="00247F64" w:rsidP="00247F64">
      <w:pPr>
        <w:jc w:val="both"/>
        <w:rPr>
          <w:szCs w:val="24"/>
        </w:rPr>
      </w:pPr>
    </w:p>
    <w:p w14:paraId="7CA568FF" w14:textId="77777777" w:rsidR="00247F64" w:rsidRPr="0003679C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 w:rsidRPr="0003679C">
        <w:rPr>
          <w:szCs w:val="24"/>
        </w:rPr>
        <w:t>URL of on-line CMM fiducialization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27F9EC4E" w14:textId="77777777" w:rsidTr="00224197">
        <w:trPr>
          <w:jc w:val="center"/>
        </w:trPr>
        <w:tc>
          <w:tcPr>
            <w:tcW w:w="9018" w:type="dxa"/>
          </w:tcPr>
          <w:p w14:paraId="70B9EE5A" w14:textId="46E98977" w:rsidR="00247F64" w:rsidRPr="00490B0F" w:rsidRDefault="00340BC7" w:rsidP="00773ECD">
            <w:pPr>
              <w:spacing w:after="40" w:line="360" w:lineRule="exact"/>
              <w:jc w:val="both"/>
              <w:rPr>
                <w:sz w:val="18"/>
                <w:szCs w:val="18"/>
              </w:rPr>
            </w:pPr>
            <w:r w:rsidRPr="00340BC7">
              <w:rPr>
                <w:sz w:val="18"/>
                <w:szCs w:val="18"/>
              </w:rPr>
              <w:t>http://www-group.slac.stanford.edu/met/MagMeas/MAGDATA/</w:t>
            </w:r>
            <w:r w:rsidR="00827643">
              <w:rPr>
                <w:sz w:val="18"/>
                <w:szCs w:val="18"/>
              </w:rPr>
              <w:t>FACET</w:t>
            </w:r>
            <w:r w:rsidRPr="00340BC7">
              <w:rPr>
                <w:sz w:val="18"/>
                <w:szCs w:val="18"/>
              </w:rPr>
              <w:t>-II/</w:t>
            </w:r>
            <w:r w:rsidR="00133903">
              <w:rPr>
                <w:sz w:val="18"/>
                <w:szCs w:val="18"/>
              </w:rPr>
              <w:t xml:space="preserve"> Fiducial Reports</w:t>
            </w:r>
            <w:r>
              <w:rPr>
                <w:sz w:val="18"/>
                <w:szCs w:val="18"/>
              </w:rPr>
              <w:t>/</w:t>
            </w:r>
            <w:r w:rsidR="00012232" w:rsidRPr="00012232">
              <w:rPr>
                <w:sz w:val="18"/>
                <w:szCs w:val="18"/>
              </w:rPr>
              <w:t>FACET-II IP CHICANE DIPOLE MAGNETS</w:t>
            </w:r>
          </w:p>
        </w:tc>
      </w:tr>
    </w:tbl>
    <w:p w14:paraId="39EB3EAF" w14:textId="77777777" w:rsidR="00247F64" w:rsidRDefault="00247F64" w:rsidP="00247F64">
      <w:pPr>
        <w:jc w:val="both"/>
        <w:rPr>
          <w:b/>
        </w:rPr>
      </w:pPr>
    </w:p>
    <w:p w14:paraId="10D08AF5" w14:textId="77777777" w:rsidR="00247F64" w:rsidRDefault="00247F64" w:rsidP="00247F64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14:paraId="2B6F8224" w14:textId="77777777" w:rsidR="00247F64" w:rsidRDefault="00247F64" w:rsidP="00247F64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Verify that the magnets are complete and undamaged, including wiring connections.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247F64" w14:paraId="1B58D619" w14:textId="77777777" w:rsidTr="00224197">
        <w:trPr>
          <w:jc w:val="center"/>
        </w:trPr>
        <w:tc>
          <w:tcPr>
            <w:tcW w:w="5508" w:type="dxa"/>
          </w:tcPr>
          <w:p w14:paraId="6FE06E33" w14:textId="77777777" w:rsidR="00247F64" w:rsidRDefault="00247F64" w:rsidP="00224197">
            <w:pPr>
              <w:spacing w:after="40" w:line="360" w:lineRule="exact"/>
              <w:jc w:val="both"/>
            </w:pPr>
            <w:r>
              <w:t xml:space="preserve">Incoming inspection OK </w:t>
            </w:r>
            <w:r>
              <w:rPr>
                <w:szCs w:val="24"/>
              </w:rPr>
              <w:t>(initials):</w:t>
            </w:r>
          </w:p>
        </w:tc>
        <w:tc>
          <w:tcPr>
            <w:tcW w:w="3510" w:type="dxa"/>
          </w:tcPr>
          <w:p w14:paraId="0FF0938A" w14:textId="6A212A17" w:rsidR="00247F64" w:rsidRDefault="00B54799" w:rsidP="00B54799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35DF6B25" w14:textId="77777777" w:rsidTr="00224197">
        <w:trPr>
          <w:jc w:val="center"/>
        </w:trPr>
        <w:tc>
          <w:tcPr>
            <w:tcW w:w="5508" w:type="dxa"/>
          </w:tcPr>
          <w:p w14:paraId="3A1A4311" w14:textId="77777777" w:rsidR="00247F64" w:rsidRDefault="00247F64" w:rsidP="00224197">
            <w:pPr>
              <w:spacing w:after="40" w:line="360" w:lineRule="exact"/>
              <w:jc w:val="both"/>
            </w:pPr>
            <w:r>
              <w:t>Date of arrival to mag. meas.(mmm-dd-</w:t>
            </w:r>
            <w:proofErr w:type="spellStart"/>
            <w:r>
              <w:t>yyyy</w:t>
            </w:r>
            <w:proofErr w:type="spellEnd"/>
            <w:r>
              <w:t>):</w:t>
            </w:r>
          </w:p>
        </w:tc>
        <w:tc>
          <w:tcPr>
            <w:tcW w:w="3510" w:type="dxa"/>
          </w:tcPr>
          <w:p w14:paraId="1C8BAFAE" w14:textId="304908A7" w:rsidR="00247F64" w:rsidRDefault="00B54799" w:rsidP="00B54799">
            <w:pPr>
              <w:spacing w:after="40" w:line="360" w:lineRule="exact"/>
              <w:jc w:val="center"/>
            </w:pPr>
            <w:r>
              <w:t>11/</w:t>
            </w:r>
            <w:r w:rsidR="00AC4240">
              <w:t>21</w:t>
            </w:r>
            <w:r>
              <w:t>/2025</w:t>
            </w:r>
          </w:p>
        </w:tc>
      </w:tr>
    </w:tbl>
    <w:p w14:paraId="571E487A" w14:textId="77777777" w:rsidR="00247F64" w:rsidRDefault="00247F64" w:rsidP="00247F64">
      <w:pPr>
        <w:widowControl w:val="0"/>
        <w:autoSpaceDE w:val="0"/>
        <w:autoSpaceDN w:val="0"/>
        <w:adjustRightInd w:val="0"/>
        <w:jc w:val="both"/>
        <w:rPr>
          <w:rFonts w:ascii="TimesNewRomanPSMT" w:eastAsia="Times New Roman" w:hAnsi="TimesNewRomanPSMT"/>
        </w:rPr>
      </w:pPr>
    </w:p>
    <w:p w14:paraId="3FCF4896" w14:textId="77777777" w:rsidR="00247F64" w:rsidRDefault="00247F64" w:rsidP="00247F64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247F64" w:rsidRPr="00490B0F" w14:paraId="0F265C5D" w14:textId="77777777" w:rsidTr="00224197">
        <w:trPr>
          <w:jc w:val="center"/>
        </w:trPr>
        <w:tc>
          <w:tcPr>
            <w:tcW w:w="9018" w:type="dxa"/>
          </w:tcPr>
          <w:p w14:paraId="0E207B49" w14:textId="61A468F1" w:rsidR="00247F64" w:rsidRPr="00490B0F" w:rsidRDefault="007C5D98" w:rsidP="00773ECD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7C5D98">
              <w:rPr>
                <w:sz w:val="18"/>
                <w:szCs w:val="18"/>
              </w:rPr>
              <w:t>http://www-group.slac.stanford.edu/met/MagMeas/MAGDATA/</w:t>
            </w:r>
            <w:r w:rsidR="00CC69EE">
              <w:rPr>
                <w:sz w:val="18"/>
                <w:szCs w:val="18"/>
              </w:rPr>
              <w:t>FACET</w:t>
            </w:r>
            <w:r w:rsidRPr="007C5D98">
              <w:rPr>
                <w:sz w:val="18"/>
                <w:szCs w:val="18"/>
              </w:rPr>
              <w:t>-II/Dipole/</w:t>
            </w:r>
            <w:r w:rsidR="001D3D44">
              <w:rPr>
                <w:sz w:val="18"/>
                <w:szCs w:val="18"/>
              </w:rPr>
              <w:t>459</w:t>
            </w:r>
            <w:r w:rsidR="00AC4240">
              <w:rPr>
                <w:sz w:val="18"/>
                <w:szCs w:val="18"/>
              </w:rPr>
              <w:t>7</w:t>
            </w:r>
          </w:p>
        </w:tc>
      </w:tr>
    </w:tbl>
    <w:p w14:paraId="4DB22224" w14:textId="77777777" w:rsidR="00247F64" w:rsidRDefault="00247F64" w:rsidP="00247F64">
      <w:pPr>
        <w:pStyle w:val="BodyText"/>
        <w:spacing w:before="144" w:after="144"/>
      </w:pPr>
    </w:p>
    <w:p w14:paraId="45D4AE6C" w14:textId="1E87AEEE" w:rsidR="00247F64" w:rsidRDefault="00247F64" w:rsidP="00224197">
      <w:pPr>
        <w:pStyle w:val="BodyText"/>
        <w:numPr>
          <w:ilvl w:val="0"/>
          <w:numId w:val="22"/>
        </w:numPr>
        <w:autoSpaceDE w:val="0"/>
        <w:autoSpaceDN w:val="0"/>
        <w:spacing w:beforeLines="0" w:before="144" w:afterLines="0" w:after="144" w:line="300" w:lineRule="exact"/>
        <w:jc w:val="both"/>
      </w:pPr>
      <w:r>
        <w:t xml:space="preserve">Determine the main-coil connection polarity </w:t>
      </w:r>
      <w:r w:rsidR="007E0B47">
        <w:t xml:space="preserve">from the first table </w:t>
      </w:r>
      <w:r w:rsidR="000C45F0">
        <w:t>and m</w:t>
      </w:r>
      <w:r w:rsidR="000C45F0" w:rsidRPr="000C45F0">
        <w:t>ark the polarity near the magnet leads with clear “+” and “</w:t>
      </w:r>
      <w:r w:rsidR="001B7007">
        <w:t>-</w:t>
      </w:r>
      <w:r w:rsidR="000C45F0" w:rsidRPr="000C45F0">
        <w:t xml:space="preserve">” labels as shown </w:t>
      </w:r>
      <w:r w:rsidR="000C45F0">
        <w:t>below</w:t>
      </w:r>
      <w:r w:rsidR="000C45F0" w:rsidRPr="000C45F0">
        <w:t xml:space="preserve">.  </w:t>
      </w:r>
      <w:r w:rsidR="007810FC" w:rsidRPr="004845CE">
        <w:t xml:space="preserve">This will set the </w:t>
      </w:r>
      <w:r w:rsidR="007810FC">
        <w:t>main</w:t>
      </w:r>
      <w:r w:rsidR="007810FC" w:rsidRPr="004845CE">
        <w:t xml:space="preserve"> polarity as “positive” (P) for </w:t>
      </w:r>
      <w:r w:rsidR="007822CB">
        <w:t>BCX203280</w:t>
      </w:r>
      <w:r w:rsidR="007810FC">
        <w:t xml:space="preserve"> (4595)</w:t>
      </w:r>
      <w:r w:rsidR="007810FC" w:rsidRPr="004845CE">
        <w:t xml:space="preserve"> an</w:t>
      </w:r>
      <w:r w:rsidR="007810FC">
        <w:t xml:space="preserve">d </w:t>
      </w:r>
      <w:r w:rsidR="007822CB">
        <w:t>BCX203286</w:t>
      </w:r>
      <w:r w:rsidR="007810FC">
        <w:t xml:space="preserve"> (4598) </w:t>
      </w:r>
      <w:r w:rsidR="007810FC" w:rsidRPr="004845CE">
        <w:t xml:space="preserve">and “negative” (N) for </w:t>
      </w:r>
      <w:r w:rsidR="007822CB">
        <w:t>BCX203282</w:t>
      </w:r>
      <w:r w:rsidR="007810FC">
        <w:t xml:space="preserve"> (4596) </w:t>
      </w:r>
      <w:r w:rsidR="007810FC" w:rsidRPr="004845CE">
        <w:t xml:space="preserve">and </w:t>
      </w:r>
      <w:r w:rsidR="007822CB">
        <w:t>BCX203284</w:t>
      </w:r>
      <w:r w:rsidR="007810FC">
        <w:t xml:space="preserve"> (4597)</w:t>
      </w:r>
      <w:r w:rsidR="007810FC" w:rsidRPr="004845CE">
        <w:t>.</w:t>
      </w:r>
    </w:p>
    <w:p w14:paraId="0B343BEE" w14:textId="77777777" w:rsidR="000C45F0" w:rsidRDefault="00773ECD" w:rsidP="00EE40DA">
      <w:pPr>
        <w:pStyle w:val="BodyText"/>
        <w:spacing w:before="144" w:after="144"/>
        <w:jc w:val="center"/>
      </w:pPr>
      <w:r>
        <w:rPr>
          <w:noProof/>
        </w:rPr>
        <w:drawing>
          <wp:inline distT="0" distB="0" distL="0" distR="0" wp14:anchorId="2FA7FFDE" wp14:editId="5B0FAC22">
            <wp:extent cx="2695575" cy="152654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AE70B3" wp14:editId="37644956">
            <wp:extent cx="2719070" cy="1542415"/>
            <wp:effectExtent l="0" t="0" r="508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BD301" w14:textId="77777777" w:rsidR="00250E30" w:rsidRDefault="00250E30" w:rsidP="00247F64">
      <w:pPr>
        <w:pStyle w:val="BodyText"/>
        <w:spacing w:before="144" w:after="144"/>
        <w:jc w:val="center"/>
      </w:pPr>
    </w:p>
    <w:p w14:paraId="0B0ABA63" w14:textId="77777777" w:rsidR="00250E30" w:rsidRDefault="00250E30" w:rsidP="00247F64">
      <w:pPr>
        <w:pStyle w:val="BodyText"/>
        <w:spacing w:before="144" w:after="144"/>
        <w:jc w:val="center"/>
      </w:pPr>
    </w:p>
    <w:p w14:paraId="359D2688" w14:textId="0BF4C8E8" w:rsidR="00247F64" w:rsidRPr="00EE40DA" w:rsidRDefault="00250E30" w:rsidP="00EE40DA">
      <w:pPr>
        <w:pStyle w:val="BodyText"/>
        <w:spacing w:before="144" w:after="144"/>
        <w:jc w:val="center"/>
        <w:rPr>
          <w:b/>
        </w:rPr>
      </w:pPr>
      <w:r w:rsidRPr="00250E30">
        <w:rPr>
          <w:b/>
        </w:rPr>
        <w:t xml:space="preserve">Figure 1.  </w:t>
      </w:r>
      <w:r w:rsidR="00403079">
        <w:rPr>
          <w:b/>
        </w:rPr>
        <w:t>“P</w:t>
      </w:r>
      <w:r w:rsidR="00EF4DC9" w:rsidRPr="00EF4DC9">
        <w:rPr>
          <w:b/>
        </w:rPr>
        <w:t xml:space="preserve">ositive” </w:t>
      </w:r>
      <w:r w:rsidR="00403079">
        <w:rPr>
          <w:b/>
        </w:rPr>
        <w:t xml:space="preserve">polarity (bending electrons </w:t>
      </w:r>
      <w:r w:rsidR="00AA139D">
        <w:rPr>
          <w:b/>
        </w:rPr>
        <w:t>left)</w:t>
      </w:r>
      <w:r w:rsidR="00EE40DA" w:rsidRPr="00EE40DA">
        <w:rPr>
          <w:b/>
        </w:rPr>
        <w:t>.  “</w:t>
      </w:r>
      <w:r w:rsidR="00EE40DA">
        <w:rPr>
          <w:b/>
        </w:rPr>
        <w:t>Negative</w:t>
      </w:r>
      <w:r w:rsidR="00EE40DA" w:rsidRPr="00EE40DA">
        <w:rPr>
          <w:b/>
        </w:rPr>
        <w:t xml:space="preserve">” polarity (bending electrons </w:t>
      </w:r>
      <w:r w:rsidR="00AA139D">
        <w:rPr>
          <w:b/>
        </w:rPr>
        <w:t>right</w:t>
      </w:r>
      <w:r w:rsidR="00EE40DA">
        <w:rPr>
          <w:b/>
        </w:rPr>
        <w:t>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71F06AD0" w14:textId="77777777" w:rsidTr="00224197">
        <w:trPr>
          <w:jc w:val="center"/>
        </w:trPr>
        <w:tc>
          <w:tcPr>
            <w:tcW w:w="5409" w:type="dxa"/>
          </w:tcPr>
          <w:p w14:paraId="68DBFC95" w14:textId="77777777" w:rsidR="00247F64" w:rsidRDefault="00DE1A13" w:rsidP="00224197">
            <w:pPr>
              <w:spacing w:after="40" w:line="360" w:lineRule="exact"/>
              <w:jc w:val="both"/>
            </w:pPr>
            <w:r>
              <w:t xml:space="preserve">Main Coil </w:t>
            </w:r>
            <w:r w:rsidR="00247F64">
              <w:t>Polarity is marked according to Fig. 1 (initials):</w:t>
            </w:r>
          </w:p>
        </w:tc>
        <w:tc>
          <w:tcPr>
            <w:tcW w:w="3609" w:type="dxa"/>
          </w:tcPr>
          <w:p w14:paraId="5A75BD6A" w14:textId="5126396A" w:rsidR="00247F64" w:rsidRDefault="00B54799" w:rsidP="00B54799">
            <w:pPr>
              <w:spacing w:after="40" w:line="360" w:lineRule="exact"/>
              <w:jc w:val="right"/>
            </w:pPr>
            <w:r>
              <w:t>N</w:t>
            </w:r>
          </w:p>
        </w:tc>
      </w:tr>
    </w:tbl>
    <w:p w14:paraId="2F3EAF90" w14:textId="77777777" w:rsidR="00247F64" w:rsidRDefault="00247F64" w:rsidP="00247F64">
      <w:pPr>
        <w:pStyle w:val="BodyText"/>
        <w:spacing w:before="144" w:after="144"/>
      </w:pPr>
    </w:p>
    <w:p w14:paraId="12E206D9" w14:textId="22908D34" w:rsidR="00DE1A13" w:rsidRPr="004845CE" w:rsidRDefault="00DE1A13" w:rsidP="00DE1A13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M</w:t>
      </w:r>
      <w:r w:rsidRPr="004845CE">
        <w:t xml:space="preserve">ark the </w:t>
      </w:r>
      <w:r w:rsidRPr="004845CE">
        <w:rPr>
          <w:b/>
        </w:rPr>
        <w:t>trim</w:t>
      </w:r>
      <w:r w:rsidRPr="004845CE">
        <w:t xml:space="preserve"> leads with clear “+” and “</w:t>
      </w:r>
      <w:r w:rsidRPr="004845CE">
        <w:rPr>
          <w:rFonts w:ascii="Symbol" w:hAnsi="Symbol"/>
        </w:rPr>
        <w:t></w:t>
      </w:r>
      <w:r w:rsidRPr="004845CE">
        <w:t xml:space="preserve">” labels such that, with the trim supply outputting positive current, the trim coil </w:t>
      </w:r>
      <w:r w:rsidRPr="004845CE">
        <w:rPr>
          <w:i/>
        </w:rPr>
        <w:t>increases</w:t>
      </w:r>
      <w:r w:rsidRPr="004845CE">
        <w:t xml:space="preserve"> the absolute value of the magnetic field established by the main coil.  This will set the trim polarity as “positive” (P) for </w:t>
      </w:r>
      <w:r w:rsidR="007822CB">
        <w:t>BCX203280</w:t>
      </w:r>
      <w:r w:rsidR="00D02E31">
        <w:t xml:space="preserve"> (4595)</w:t>
      </w:r>
      <w:r w:rsidRPr="004845CE">
        <w:t xml:space="preserve"> an</w:t>
      </w:r>
      <w:r w:rsidR="00D02E31">
        <w:t xml:space="preserve">d </w:t>
      </w:r>
      <w:r w:rsidR="007822CB">
        <w:t>BCX203286</w:t>
      </w:r>
      <w:r w:rsidR="00D02E31">
        <w:t xml:space="preserve"> (4598) </w:t>
      </w:r>
      <w:r w:rsidRPr="004845CE">
        <w:t xml:space="preserve">and “negative” (N) for </w:t>
      </w:r>
      <w:r w:rsidR="007822CB">
        <w:t>BCX203282</w:t>
      </w:r>
      <w:r w:rsidR="00D02E31">
        <w:t xml:space="preserve"> (4596)</w:t>
      </w:r>
      <w:r w:rsidR="00CC69EE">
        <w:t xml:space="preserve"> </w:t>
      </w:r>
      <w:r w:rsidRPr="004845CE">
        <w:t xml:space="preserve">and </w:t>
      </w:r>
      <w:r w:rsidR="007822CB">
        <w:t>BCX203284</w:t>
      </w:r>
      <w:r w:rsidR="00D02E31">
        <w:t xml:space="preserve"> </w:t>
      </w:r>
      <w:r w:rsidR="00CC69EE">
        <w:t>(</w:t>
      </w:r>
      <w:r w:rsidR="00D02E31">
        <w:t>4597</w:t>
      </w:r>
      <w:r w:rsidR="00CC69EE">
        <w:t>)</w:t>
      </w:r>
      <w:r w:rsidRPr="004845CE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DE1A13" w:rsidRPr="004845CE" w14:paraId="074A88C7" w14:textId="77777777" w:rsidTr="00224197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7D04" w14:textId="77777777" w:rsidR="00DE1A13" w:rsidRPr="004845CE" w:rsidRDefault="00DE1A13" w:rsidP="00224197">
            <w:pPr>
              <w:spacing w:after="40" w:line="360" w:lineRule="exact"/>
              <w:jc w:val="both"/>
            </w:pPr>
            <w:r w:rsidRPr="004845CE">
              <w:rPr>
                <w:b/>
              </w:rPr>
              <w:t>Trim</w:t>
            </w:r>
            <w:r w:rsidRPr="004845CE">
              <w:t xml:space="preserve"> coil polarity chosen from Fig. 1 is (P or N):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AF2F" w14:textId="07BDFD7A" w:rsidR="00DE1A13" w:rsidRPr="004845CE" w:rsidRDefault="0089639D" w:rsidP="0089639D">
            <w:pPr>
              <w:spacing w:after="40" w:line="360" w:lineRule="exact"/>
              <w:jc w:val="right"/>
            </w:pPr>
            <w:r>
              <w:t>N</w:t>
            </w:r>
          </w:p>
        </w:tc>
      </w:tr>
    </w:tbl>
    <w:p w14:paraId="516DE095" w14:textId="77777777" w:rsidR="00DE1A13" w:rsidRDefault="00DE1A13" w:rsidP="00DE1A13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7F4D86FF" w14:textId="18C152FD" w:rsidR="003B2D44" w:rsidRDefault="00247F64" w:rsidP="00691AE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Connect the magnet terminals, in the correct polarity as esta</w:t>
      </w:r>
      <w:r w:rsidR="00903936">
        <w:t>blished above, to a bipolar</w:t>
      </w:r>
      <w:r>
        <w:t xml:space="preserve"> power supply with maximum current </w:t>
      </w:r>
      <w:r w:rsidRPr="43846CAE">
        <w:rPr>
          <w:i/>
          <w:iCs/>
        </w:rPr>
        <w:t>I</w:t>
      </w:r>
      <w:r>
        <w:t xml:space="preserve"> </w:t>
      </w:r>
      <w:r>
        <w:rPr>
          <w:rFonts w:ascii="Symbol" w:eastAsia="Symbol" w:hAnsi="Symbol" w:cs="Symbol"/>
        </w:rPr>
        <w:t>³</w:t>
      </w:r>
      <w:r w:rsidR="00DE1A13">
        <w:t xml:space="preserve"> </w:t>
      </w:r>
      <w:r w:rsidR="00B54799">
        <w:t>14.5</w:t>
      </w:r>
      <w:r w:rsidR="1F33BF6C">
        <w:t xml:space="preserve"> A</w:t>
      </w:r>
      <w:r>
        <w:t>.</w:t>
      </w:r>
      <w:r w:rsidR="006D531D">
        <w:t xml:space="preserve">  </w:t>
      </w:r>
      <w:r w:rsidR="003B2D44">
        <w:t>Measure</w:t>
      </w:r>
      <w:r w:rsidR="00DE1A13">
        <w:t xml:space="preserve"> pole tip field of the main at</w:t>
      </w:r>
      <w:r w:rsidR="4BEA1383">
        <w:t xml:space="preserve"> </w:t>
      </w:r>
      <w:r w:rsidR="00B54799">
        <w:t>14.5</w:t>
      </w:r>
      <w:r w:rsidR="00925574">
        <w:t>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0"/>
        <w:gridCol w:w="4860"/>
      </w:tblGrid>
      <w:tr w:rsidR="003B2D44" w14:paraId="5A4C7E75" w14:textId="77777777" w:rsidTr="00224197">
        <w:tc>
          <w:tcPr>
            <w:tcW w:w="5148" w:type="dxa"/>
          </w:tcPr>
          <w:p w14:paraId="5C40E0CB" w14:textId="77777777" w:rsidR="003B2D44" w:rsidRDefault="003B2D44" w:rsidP="00224197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Current</w:t>
            </w:r>
          </w:p>
        </w:tc>
        <w:tc>
          <w:tcPr>
            <w:tcW w:w="5148" w:type="dxa"/>
          </w:tcPr>
          <w:p w14:paraId="3FFCA4D6" w14:textId="3C7B0F30" w:rsidR="003B2D44" w:rsidRDefault="00276EEA" w:rsidP="0089639D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 xml:space="preserve"> </w:t>
            </w:r>
            <w:r w:rsidR="00B54799">
              <w:t>-1.40</w:t>
            </w:r>
            <w:r w:rsidR="00F30A44">
              <w:t>3</w:t>
            </w:r>
            <w:r w:rsidR="00B54799">
              <w:t xml:space="preserve"> </w:t>
            </w:r>
            <w:r w:rsidR="00DE1A13">
              <w:t xml:space="preserve">T at </w:t>
            </w:r>
            <w:r>
              <w:t xml:space="preserve"> </w:t>
            </w:r>
            <w:r w:rsidR="00F30A44" w:rsidRPr="00F30A44">
              <w:t>14.49896</w:t>
            </w:r>
            <w:r w:rsidR="00F30A44">
              <w:t xml:space="preserve"> </w:t>
            </w:r>
            <w:r w:rsidR="003B2D44">
              <w:t>Amps</w:t>
            </w:r>
          </w:p>
        </w:tc>
      </w:tr>
    </w:tbl>
    <w:p w14:paraId="439C2ABE" w14:textId="77777777" w:rsidR="003B2D44" w:rsidRDefault="003B2D44" w:rsidP="003B2D44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73CDCA24" w14:textId="4F92BC68" w:rsidR="006466C6" w:rsidRDefault="006466C6" w:rsidP="006466C6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Pr="43846CAE">
        <w:rPr>
          <w:i/>
          <w:iCs/>
        </w:rPr>
        <w:t>I</w:t>
      </w:r>
      <w:r>
        <w:t xml:space="preserve"> </w:t>
      </w:r>
      <w:r>
        <w:rPr>
          <w:rFonts w:ascii="Symbol" w:eastAsia="Symbol" w:hAnsi="Symbol" w:cs="Symbol"/>
        </w:rPr>
        <w:t>³</w:t>
      </w:r>
      <w:r>
        <w:t xml:space="preserve"> 6 A.  Measure pole tip field of the trim at 6 amps.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4"/>
        <w:gridCol w:w="4856"/>
      </w:tblGrid>
      <w:tr w:rsidR="006466C6" w14:paraId="26095D10" w14:textId="77777777" w:rsidTr="00713361">
        <w:tc>
          <w:tcPr>
            <w:tcW w:w="5148" w:type="dxa"/>
          </w:tcPr>
          <w:p w14:paraId="38D0BA52" w14:textId="77777777" w:rsidR="006466C6" w:rsidRDefault="006466C6" w:rsidP="00713361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both"/>
            </w:pPr>
            <w:r>
              <w:t>Pole Tip Field and Current</w:t>
            </w:r>
          </w:p>
        </w:tc>
        <w:tc>
          <w:tcPr>
            <w:tcW w:w="5148" w:type="dxa"/>
          </w:tcPr>
          <w:p w14:paraId="3A889D5A" w14:textId="6690502E" w:rsidR="006466C6" w:rsidRDefault="006466C6" w:rsidP="007C1A4A">
            <w:pPr>
              <w:pStyle w:val="BodyText"/>
              <w:autoSpaceDE w:val="0"/>
              <w:autoSpaceDN w:val="0"/>
              <w:spacing w:beforeLines="0" w:afterLines="0" w:after="120" w:line="300" w:lineRule="exact"/>
              <w:jc w:val="right"/>
            </w:pPr>
            <w:r>
              <w:t xml:space="preserve"> </w:t>
            </w:r>
            <w:r w:rsidR="0089639D">
              <w:t>-0.</w:t>
            </w:r>
            <w:r w:rsidR="00AC4240">
              <w:t>1513</w:t>
            </w:r>
            <w:r w:rsidR="0089639D">
              <w:t xml:space="preserve"> </w:t>
            </w:r>
            <w:r>
              <w:t xml:space="preserve">T at  </w:t>
            </w:r>
            <w:r w:rsidR="00AC4240" w:rsidRPr="00AC4240">
              <w:t>6.00586</w:t>
            </w:r>
            <w:r w:rsidR="00AC4240">
              <w:t xml:space="preserve"> </w:t>
            </w:r>
            <w:r>
              <w:t>Amps</w:t>
            </w:r>
          </w:p>
        </w:tc>
      </w:tr>
    </w:tbl>
    <w:p w14:paraId="4BB06CC1" w14:textId="77777777" w:rsidR="006466C6" w:rsidRDefault="006466C6" w:rsidP="006466C6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59208580" w14:textId="446393F1" w:rsidR="00667D81" w:rsidRPr="004845CE" w:rsidRDefault="00667D81" w:rsidP="00667D81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In an environment with ambient temperature of about 20</w:t>
      </w:r>
      <w:r w:rsidRPr="004845CE">
        <w:rPr>
          <w:rFonts w:ascii="Symbol" w:eastAsia="Symbol" w:hAnsi="Symbol" w:cs="Symbol"/>
        </w:rPr>
        <w:t>°</w:t>
      </w:r>
      <w:r w:rsidRPr="004845CE">
        <w:t>C (68</w:t>
      </w:r>
      <w:r w:rsidRPr="004845CE">
        <w:rPr>
          <w:rFonts w:ascii="Symbol" w:eastAsia="Symbol" w:hAnsi="Symbol" w:cs="Symbol"/>
        </w:rPr>
        <w:t>°</w:t>
      </w:r>
      <w:r w:rsidRPr="004845CE">
        <w:t xml:space="preserve">F), </w:t>
      </w:r>
      <w:r w:rsidR="00983512">
        <w:t>set the magnet’s main</w:t>
      </w:r>
      <w:r w:rsidRPr="004845CE">
        <w:t xml:space="preserve"> </w:t>
      </w:r>
      <w:r w:rsidR="00983512">
        <w:t>to</w:t>
      </w:r>
      <w:r w:rsidRPr="004845CE">
        <w:t xml:space="preserve"> </w:t>
      </w:r>
      <w:r w:rsidR="00B54799">
        <w:t>14.5</w:t>
      </w:r>
      <w:r w:rsidR="473BC330" w:rsidRPr="003C0E16">
        <w:t xml:space="preserve"> </w:t>
      </w:r>
      <w:r w:rsidR="473BC330" w:rsidRPr="00850DC8">
        <w:t>A</w:t>
      </w:r>
      <w:r w:rsidR="00A8133C" w:rsidRPr="00850DC8">
        <w:t xml:space="preserve"> </w:t>
      </w:r>
      <w:r w:rsidRPr="004845CE">
        <w:t>for ~5 hours to warm it up (verify this is steady-state temp. and record value).</w:t>
      </w:r>
      <w:r w:rsidR="00983512">
        <w:t xml:space="preserve">  </w:t>
      </w:r>
      <w:r w:rsidR="00591C10">
        <w:t>Do not let the coil temperature</w:t>
      </w:r>
      <w:r w:rsidR="00833D05">
        <w:t>s</w:t>
      </w:r>
      <w:r w:rsidR="00591C10">
        <w:t xml:space="preserve"> exceed </w:t>
      </w:r>
      <w:r w:rsidR="00FF757D">
        <w:t xml:space="preserve">at delta temperature rise of </w:t>
      </w:r>
      <w:r w:rsidR="003C0E16" w:rsidRPr="003C0E16">
        <w:t>4</w:t>
      </w:r>
      <w:r w:rsidR="003C2060" w:rsidRPr="003C0E16">
        <w:t>5</w:t>
      </w:r>
      <w:r w:rsidR="00591C10" w:rsidRPr="003C0E16">
        <w:t xml:space="preserve"> °C</w:t>
      </w:r>
      <w:r w:rsidR="00AA3B46">
        <w:t>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5"/>
        <w:gridCol w:w="4163"/>
      </w:tblGrid>
      <w:tr w:rsidR="00667D81" w:rsidRPr="004845CE" w14:paraId="72279259" w14:textId="77777777" w:rsidTr="00B54799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6E78" w14:textId="77777777" w:rsidR="00667D81" w:rsidRPr="004845CE" w:rsidRDefault="00667D81" w:rsidP="00224197">
            <w:pPr>
              <w:spacing w:after="40" w:line="360" w:lineRule="exact"/>
              <w:jc w:val="both"/>
            </w:pPr>
            <w:r w:rsidRPr="004845CE">
              <w:t>Ambient temperature (°C):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CBCE" w14:textId="23334F57" w:rsidR="00667D81" w:rsidRPr="004845CE" w:rsidRDefault="00B54799" w:rsidP="00224197">
            <w:pPr>
              <w:spacing w:after="40" w:line="360" w:lineRule="exact"/>
              <w:jc w:val="right"/>
            </w:pPr>
            <w:r>
              <w:t>Magnet can’t run at 14.5 without fan!!</w:t>
            </w:r>
          </w:p>
        </w:tc>
      </w:tr>
      <w:tr w:rsidR="001C15F0" w:rsidRPr="004845CE" w14:paraId="7AA60379" w14:textId="77777777" w:rsidTr="00B54799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BCDC" w14:textId="551963DB" w:rsidR="001C15F0" w:rsidRPr="004845CE" w:rsidRDefault="001C15F0" w:rsidP="001C15F0">
            <w:pPr>
              <w:spacing w:after="40" w:line="360" w:lineRule="exact"/>
              <w:jc w:val="both"/>
            </w:pPr>
            <w:r w:rsidRPr="004845CE">
              <w:t xml:space="preserve">Final magnet top </w:t>
            </w:r>
            <w:r>
              <w:t>core</w:t>
            </w:r>
            <w:r w:rsidRPr="004845CE">
              <w:t xml:space="preserve"> surface temperature (°C):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270D" w14:textId="77777777" w:rsidR="001C15F0" w:rsidRDefault="001C15F0" w:rsidP="001C15F0">
            <w:pPr>
              <w:spacing w:after="40" w:line="360" w:lineRule="exact"/>
              <w:jc w:val="right"/>
            </w:pPr>
          </w:p>
        </w:tc>
      </w:tr>
      <w:tr w:rsidR="001C15F0" w:rsidRPr="004845CE" w14:paraId="197FC3A6" w14:textId="77777777" w:rsidTr="00B54799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4186" w14:textId="4A18BC53" w:rsidR="001C15F0" w:rsidRPr="004845CE" w:rsidRDefault="001C15F0" w:rsidP="001C15F0">
            <w:pPr>
              <w:spacing w:after="40" w:line="360" w:lineRule="exact"/>
              <w:jc w:val="both"/>
            </w:pPr>
            <w:r w:rsidRPr="004845CE">
              <w:t>Final magnet</w:t>
            </w:r>
            <w:r>
              <w:t xml:space="preserve"> inner </w:t>
            </w:r>
            <w:r w:rsidRPr="004845CE">
              <w:t>top coil surface temperature (°C):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88D2" w14:textId="77777777" w:rsidR="001C15F0" w:rsidRDefault="001C15F0" w:rsidP="001C15F0">
            <w:pPr>
              <w:spacing w:after="40" w:line="360" w:lineRule="exact"/>
              <w:jc w:val="right"/>
            </w:pPr>
          </w:p>
        </w:tc>
      </w:tr>
      <w:tr w:rsidR="001C15F0" w:rsidRPr="004845CE" w14:paraId="1374B2AD" w14:textId="77777777" w:rsidTr="00B54799">
        <w:trPr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6FFF" w14:textId="31FD87FB" w:rsidR="001C15F0" w:rsidRPr="004845CE" w:rsidRDefault="001C15F0" w:rsidP="001C15F0">
            <w:pPr>
              <w:spacing w:after="40" w:line="360" w:lineRule="exact"/>
              <w:jc w:val="both"/>
            </w:pPr>
            <w:r w:rsidRPr="00833D05">
              <w:t xml:space="preserve">Final magnet </w:t>
            </w:r>
            <w:r>
              <w:t>outer</w:t>
            </w:r>
            <w:r w:rsidRPr="00833D05">
              <w:t xml:space="preserve"> coil surface temperature (°C):</w:t>
            </w:r>
          </w:p>
        </w:tc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6281" w14:textId="77777777" w:rsidR="001C15F0" w:rsidRDefault="001C15F0" w:rsidP="001C15F0">
            <w:pPr>
              <w:spacing w:after="40" w:line="360" w:lineRule="exact"/>
              <w:jc w:val="right"/>
            </w:pPr>
          </w:p>
        </w:tc>
      </w:tr>
    </w:tbl>
    <w:p w14:paraId="69D4BD2D" w14:textId="77777777" w:rsidR="00667D81" w:rsidRDefault="00667D81" w:rsidP="00667D81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</w:p>
    <w:p w14:paraId="4D3812F0" w14:textId="341088F9" w:rsidR="005029B5" w:rsidRDefault="005029B5" w:rsidP="005029B5">
      <w:pPr>
        <w:pStyle w:val="BodyText"/>
        <w:numPr>
          <w:ilvl w:val="0"/>
          <w:numId w:val="22"/>
        </w:numPr>
        <w:spacing w:before="144" w:after="144" w:line="300" w:lineRule="exact"/>
        <w:jc w:val="both"/>
      </w:pPr>
      <w:r>
        <w:t xml:space="preserve">Repeat the previous step with a fan blowing air over the back face of the magnet, opposite the gap, from ~5 inches distance. Record the temperature every half hour or more as well as the final, steady-state temperature. </w:t>
      </w:r>
      <w:r w:rsidR="00035A42" w:rsidRPr="00035A42">
        <w:t>Do not let the coil temperatures exceed at delta temperature rise of 45 °C.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3609"/>
      </w:tblGrid>
      <w:tr w:rsidR="005029B5" w14:paraId="71278453" w14:textId="77777777" w:rsidTr="005029B5">
        <w:trPr>
          <w:trHeight w:val="300"/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52EE" w14:textId="77777777" w:rsidR="005029B5" w:rsidRDefault="005029B5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7B2F" w14:textId="3E05759F" w:rsidR="005029B5" w:rsidRDefault="00B249A4">
            <w:pPr>
              <w:spacing w:after="40" w:line="360" w:lineRule="exact"/>
              <w:jc w:val="right"/>
            </w:pPr>
            <w:r w:rsidRPr="00B249A4">
              <w:t>19.64</w:t>
            </w:r>
          </w:p>
        </w:tc>
      </w:tr>
      <w:tr w:rsidR="005029B5" w14:paraId="2B6484BD" w14:textId="77777777" w:rsidTr="005029B5">
        <w:trPr>
          <w:trHeight w:val="300"/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6495" w14:textId="77777777" w:rsidR="005029B5" w:rsidRDefault="005029B5">
            <w:pPr>
              <w:spacing w:after="40" w:line="360" w:lineRule="exact"/>
              <w:jc w:val="both"/>
            </w:pPr>
            <w:r>
              <w:t>Final magnet top steel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687E" w14:textId="4BFF584E" w:rsidR="005029B5" w:rsidRDefault="00B249A4">
            <w:pPr>
              <w:spacing w:after="40" w:line="360" w:lineRule="exact"/>
              <w:jc w:val="right"/>
            </w:pPr>
            <w:r w:rsidRPr="00B249A4">
              <w:t>25.96</w:t>
            </w:r>
          </w:p>
        </w:tc>
      </w:tr>
      <w:tr w:rsidR="005029B5" w14:paraId="3DD628B5" w14:textId="77777777" w:rsidTr="005029B5">
        <w:trPr>
          <w:trHeight w:val="300"/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50DC4" w14:textId="56942E18" w:rsidR="005029B5" w:rsidRDefault="005029B5">
            <w:pPr>
              <w:spacing w:after="40" w:line="360" w:lineRule="exact"/>
              <w:jc w:val="both"/>
            </w:pPr>
            <w:r>
              <w:t>Final magnet top coil</w:t>
            </w:r>
            <w:r w:rsidR="007C1A4A">
              <w:t xml:space="preserve"> inner</w:t>
            </w:r>
            <w:r>
              <w:t xml:space="preserve"> 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0081" w14:textId="3ED55397" w:rsidR="005029B5" w:rsidRDefault="00B249A4">
            <w:pPr>
              <w:spacing w:after="40" w:line="360" w:lineRule="exact"/>
              <w:jc w:val="right"/>
            </w:pPr>
            <w:r w:rsidRPr="00B249A4">
              <w:t>42.89</w:t>
            </w:r>
          </w:p>
        </w:tc>
      </w:tr>
      <w:tr w:rsidR="005029B5" w14:paraId="465BB4E5" w14:textId="77777777" w:rsidTr="005029B5">
        <w:trPr>
          <w:trHeight w:val="300"/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8B68" w14:textId="35EC7616" w:rsidR="005029B5" w:rsidRDefault="005029B5">
            <w:pPr>
              <w:spacing w:after="40" w:line="360" w:lineRule="exact"/>
              <w:jc w:val="both"/>
            </w:pPr>
            <w:r>
              <w:t xml:space="preserve">Final magnet </w:t>
            </w:r>
            <w:r w:rsidR="007C1A4A">
              <w:t>top</w:t>
            </w:r>
            <w:r>
              <w:t xml:space="preserve"> coil </w:t>
            </w:r>
            <w:r w:rsidR="007C1A4A">
              <w:t xml:space="preserve">outer </w:t>
            </w:r>
            <w:r>
              <w:t>surface temperature (°C):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04F2" w14:textId="70216258" w:rsidR="005029B5" w:rsidRDefault="00B249A4">
            <w:pPr>
              <w:spacing w:after="40" w:line="360" w:lineRule="exact"/>
              <w:jc w:val="right"/>
            </w:pPr>
            <w:r w:rsidRPr="00B249A4">
              <w:t>44.97</w:t>
            </w:r>
          </w:p>
        </w:tc>
      </w:tr>
    </w:tbl>
    <w:p w14:paraId="3BF385AF" w14:textId="77777777" w:rsidR="0030086B" w:rsidRDefault="005029B5" w:rsidP="0030086B">
      <w:pPr>
        <w:pStyle w:val="BodyText"/>
        <w:autoSpaceDE w:val="0"/>
        <w:autoSpaceDN w:val="0"/>
        <w:spacing w:beforeLines="0" w:afterLines="0" w:after="120" w:line="300" w:lineRule="exact"/>
        <w:ind w:left="360"/>
        <w:jc w:val="both"/>
      </w:pPr>
      <w:r w:rsidRPr="004845CE">
        <w:t xml:space="preserve"> </w:t>
      </w:r>
    </w:p>
    <w:p w14:paraId="216A4696" w14:textId="603D541D" w:rsidR="00983512" w:rsidRPr="004845CE" w:rsidRDefault="00983512" w:rsidP="005029B5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Standardize magnet using a </w:t>
      </w:r>
      <w:r w:rsidR="00857D34" w:rsidRPr="00857D34">
        <w:t>cosine ramp</w:t>
      </w:r>
      <w:r>
        <w:t xml:space="preserve">, starting from zero </w:t>
      </w:r>
      <w:r w:rsidRPr="00FF757D">
        <w:t>to +</w:t>
      </w:r>
      <w:r w:rsidR="00B54799">
        <w:t>14.5</w:t>
      </w:r>
      <w:r w:rsidR="414863C1" w:rsidRPr="00FF757D">
        <w:t xml:space="preserve"> A</w:t>
      </w:r>
      <w:r w:rsidRPr="004845CE">
        <w:t xml:space="preserve">, then to </w:t>
      </w:r>
      <w:r w:rsidR="442C4E79">
        <w:t>-</w:t>
      </w:r>
      <w:r w:rsidR="00B54799">
        <w:t>14.5</w:t>
      </w:r>
      <w:r w:rsidR="442C4E79">
        <w:t xml:space="preserve"> A</w:t>
      </w:r>
      <w:r w:rsidRPr="004845CE">
        <w:t xml:space="preserve">, and finally back to zero, through three of these full cycles, and ending again at </w:t>
      </w:r>
      <w:r w:rsidR="00F35F5E" w:rsidRPr="00FF757D">
        <w:t>-</w:t>
      </w:r>
      <w:r w:rsidR="00B54799">
        <w:t>14.5</w:t>
      </w:r>
      <w:r w:rsidR="1C641EBC" w:rsidRPr="00FF757D">
        <w:t xml:space="preserve"> A</w:t>
      </w:r>
      <w:r w:rsidRPr="004845CE">
        <w:t xml:space="preserve">, all with a flat-top pause time (at each setting of </w:t>
      </w:r>
      <w:r w:rsidR="00FF757D">
        <w:t>-</w:t>
      </w:r>
      <w:r w:rsidR="00B54799">
        <w:t>14.5</w:t>
      </w:r>
      <w:r w:rsidR="29EFE6D7" w:rsidRPr="00FF757D">
        <w:t xml:space="preserve"> A</w:t>
      </w:r>
      <w:r w:rsidRPr="00FF757D">
        <w:t>nd +</w:t>
      </w:r>
      <w:r w:rsidR="00B54799">
        <w:t>14.5</w:t>
      </w:r>
      <w:r w:rsidR="4C3E71CF" w:rsidRPr="00FF757D">
        <w:t xml:space="preserve"> A</w:t>
      </w:r>
      <w:r w:rsidR="00AA3B46">
        <w:t>) of 10</w:t>
      </w:r>
      <w:r w:rsidRPr="004845CE">
        <w:t xml:space="preserve"> seconds.  Use a </w:t>
      </w:r>
      <w:r w:rsidR="005005BA">
        <w:t>cosine</w:t>
      </w:r>
      <w:r>
        <w:t xml:space="preserve"> </w:t>
      </w:r>
      <w:r w:rsidRPr="004845CE">
        <w:t>ramp</w:t>
      </w:r>
      <w:r w:rsidR="000F4340">
        <w:t xml:space="preserve"> rate of </w:t>
      </w:r>
      <w:r w:rsidR="000F4340" w:rsidRPr="00FF757D">
        <w:t>2.0 A/se</w:t>
      </w:r>
      <w:r w:rsidR="000F4340" w:rsidRPr="00850DC8">
        <w:t>c</w:t>
      </w:r>
      <w:r w:rsidRPr="00850DC8">
        <w:t xml:space="preserve"> </w:t>
      </w:r>
      <w:r>
        <w:t>and</w:t>
      </w:r>
      <w:r w:rsidRPr="004845CE">
        <w:t xml:space="preserve"> record the ramp rate used.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47F64" w14:paraId="26A58C93" w14:textId="77777777" w:rsidTr="00224197">
        <w:trPr>
          <w:jc w:val="center"/>
        </w:trPr>
        <w:tc>
          <w:tcPr>
            <w:tcW w:w="5409" w:type="dxa"/>
          </w:tcPr>
          <w:p w14:paraId="0522ADCE" w14:textId="77777777" w:rsidR="00247F64" w:rsidRDefault="00247F64" w:rsidP="00224197">
            <w:pPr>
              <w:spacing w:after="40" w:line="360" w:lineRule="exact"/>
              <w:jc w:val="both"/>
            </w:pPr>
            <w:r>
              <w:lastRenderedPageBreak/>
              <w:t>Standardization complete (initials):</w:t>
            </w:r>
          </w:p>
        </w:tc>
        <w:tc>
          <w:tcPr>
            <w:tcW w:w="3609" w:type="dxa"/>
          </w:tcPr>
          <w:p w14:paraId="1E726BFD" w14:textId="31C6C90E" w:rsidR="00247F64" w:rsidRDefault="007C1A4A" w:rsidP="00224197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47F64" w14:paraId="5292AD55" w14:textId="77777777" w:rsidTr="00224197">
        <w:trPr>
          <w:jc w:val="center"/>
        </w:trPr>
        <w:tc>
          <w:tcPr>
            <w:tcW w:w="5409" w:type="dxa"/>
          </w:tcPr>
          <w:p w14:paraId="380E97B4" w14:textId="77777777" w:rsidR="00247F64" w:rsidRDefault="00247F64" w:rsidP="00224197">
            <w:pPr>
              <w:spacing w:after="40" w:line="360" w:lineRule="exact"/>
              <w:jc w:val="both"/>
            </w:pPr>
            <w:r>
              <w:t>Ramp rate used (A/sec):</w:t>
            </w:r>
          </w:p>
        </w:tc>
        <w:tc>
          <w:tcPr>
            <w:tcW w:w="3609" w:type="dxa"/>
          </w:tcPr>
          <w:p w14:paraId="22DEA5FD" w14:textId="77777777" w:rsidR="00247F64" w:rsidRDefault="00983512" w:rsidP="00224197">
            <w:pPr>
              <w:spacing w:after="40" w:line="360" w:lineRule="exact"/>
              <w:jc w:val="right"/>
            </w:pPr>
            <w:r>
              <w:t>2</w:t>
            </w:r>
            <w:r w:rsidR="00195796">
              <w:t xml:space="preserve"> </w:t>
            </w:r>
            <w:r w:rsidR="00243BFD">
              <w:t xml:space="preserve"> </w:t>
            </w:r>
            <w:r w:rsidR="00247F64">
              <w:t>A/sec</w:t>
            </w:r>
          </w:p>
        </w:tc>
      </w:tr>
    </w:tbl>
    <w:p w14:paraId="60106839" w14:textId="77777777" w:rsidR="002A3915" w:rsidRDefault="002A3915" w:rsidP="003B2D44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707B4472" w14:textId="0BA35DD0" w:rsidR="00983512" w:rsidRPr="004845CE" w:rsidRDefault="00983512" w:rsidP="0098351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Maintaining the</w:t>
      </w:r>
      <w:r w:rsidRPr="1D6D2951">
        <w:rPr>
          <w:i/>
          <w:iCs/>
        </w:rPr>
        <w:t xml:space="preserve"> </w:t>
      </w:r>
      <w:r w:rsidRPr="004845CE">
        <w:t xml:space="preserve">cycle history, and with the trim coils still not powered, measure the length-integrated vertical dipole field, </w:t>
      </w:r>
      <w:r w:rsidRPr="004845CE">
        <w:rPr>
          <w:rFonts w:ascii="Symbol" w:eastAsia="Symbol" w:hAnsi="Symbol" w:cs="Symbol"/>
        </w:rPr>
        <w:t>ò</w:t>
      </w:r>
      <w:proofErr w:type="spellStart"/>
      <w:r w:rsidRPr="1D6D2951">
        <w:rPr>
          <w:i/>
          <w:iCs/>
        </w:rPr>
        <w:t>B</w:t>
      </w:r>
      <w:r w:rsidRPr="1D6D2951">
        <w:rPr>
          <w:i/>
          <w:iCs/>
          <w:vertAlign w:val="subscript"/>
        </w:rPr>
        <w:t>y</w:t>
      </w:r>
      <w:r w:rsidRPr="1D6D2951">
        <w:rPr>
          <w:i/>
          <w:iCs/>
        </w:rPr>
        <w:t>dl</w:t>
      </w:r>
      <w:proofErr w:type="spellEnd"/>
      <w:r w:rsidRPr="004845CE">
        <w:t xml:space="preserve">, from </w:t>
      </w:r>
      <w:r w:rsidRPr="00FF757D">
        <w:t>-</w:t>
      </w:r>
      <w:r w:rsidR="00B54799">
        <w:t>14.5</w:t>
      </w:r>
      <w:r>
        <w:t xml:space="preserve"> to </w:t>
      </w:r>
      <w:r w:rsidRPr="00FF757D">
        <w:t>+</w:t>
      </w:r>
      <w:r w:rsidR="00B54799">
        <w:t>14.5</w:t>
      </w:r>
      <w:r w:rsidR="4C3E71CF" w:rsidRPr="00FF757D">
        <w:t xml:space="preserve"> A</w:t>
      </w:r>
      <w:r>
        <w:t xml:space="preserve"> in 1.0 </w:t>
      </w:r>
      <w:r w:rsidRPr="004845CE">
        <w:t>A steps (</w:t>
      </w:r>
      <w:r>
        <w:t>41</w:t>
      </w:r>
      <w:r w:rsidRPr="004845CE">
        <w:t xml:space="preserve"> ‘up</w:t>
      </w:r>
      <w:r>
        <w:t>’ measurements with at least a 10</w:t>
      </w:r>
      <w:r w:rsidRPr="004845CE">
        <w:t>-sec pause at each setting).  Then</w:t>
      </w:r>
      <w:proofErr w:type="gramStart"/>
      <w:r w:rsidRPr="004845CE">
        <w:t>, still</w:t>
      </w:r>
      <w:proofErr w:type="gramEnd"/>
      <w:r w:rsidRPr="004845CE">
        <w:t xml:space="preserve"> maintaining the cycle history, measure </w:t>
      </w:r>
      <w:r w:rsidRPr="004845CE">
        <w:rPr>
          <w:rFonts w:ascii="Symbol" w:eastAsia="Symbol" w:hAnsi="Symbol" w:cs="Symbol"/>
        </w:rPr>
        <w:t>ò</w:t>
      </w:r>
      <w:proofErr w:type="spellStart"/>
      <w:r w:rsidRPr="1D6D2951">
        <w:rPr>
          <w:i/>
          <w:iCs/>
        </w:rPr>
        <w:t>B</w:t>
      </w:r>
      <w:r w:rsidRPr="1D6D2951">
        <w:rPr>
          <w:i/>
          <w:iCs/>
          <w:vertAlign w:val="subscript"/>
        </w:rPr>
        <w:t>y</w:t>
      </w:r>
      <w:r w:rsidRPr="1D6D2951">
        <w:rPr>
          <w:i/>
          <w:iCs/>
        </w:rPr>
        <w:t>dl</w:t>
      </w:r>
      <w:proofErr w:type="spellEnd"/>
      <w:r>
        <w:t xml:space="preserve"> back down from </w:t>
      </w:r>
      <w:r w:rsidRPr="00FF757D">
        <w:t>+</w:t>
      </w:r>
      <w:r w:rsidR="00B54799">
        <w:t>14.5</w:t>
      </w:r>
      <w:r w:rsidR="6A954A90" w:rsidRPr="00FF757D">
        <w:t xml:space="preserve"> A</w:t>
      </w:r>
      <w:r w:rsidRPr="004845CE">
        <w:t xml:space="preserve"> to </w:t>
      </w:r>
      <w:r w:rsidR="00FF757D">
        <w:t>-</w:t>
      </w:r>
      <w:r w:rsidR="00B54799">
        <w:t>14.5</w:t>
      </w:r>
      <w:r w:rsidR="54F38C91" w:rsidRPr="00850DC8">
        <w:t xml:space="preserve"> A</w:t>
      </w:r>
      <w:r>
        <w:t xml:space="preserve"> in 1.0 A steps (40</w:t>
      </w:r>
      <w:r w:rsidRPr="004845CE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247F64" w14:paraId="26E14AE4" w14:textId="77777777" w:rsidTr="00224197">
        <w:trPr>
          <w:jc w:val="center"/>
        </w:trPr>
        <w:tc>
          <w:tcPr>
            <w:tcW w:w="5420" w:type="dxa"/>
          </w:tcPr>
          <w:p w14:paraId="43FDBF47" w14:textId="77777777" w:rsidR="00247F64" w:rsidRDefault="00247F64" w:rsidP="00224197">
            <w:pPr>
              <w:spacing w:after="40" w:line="360" w:lineRule="exact"/>
              <w:jc w:val="both"/>
            </w:pPr>
            <w:r>
              <w:t xml:space="preserve">Filename &amp; run number of  </w:t>
            </w:r>
            <w:r>
              <w:rPr>
                <w:rFonts w:ascii="Symbol" w:eastAsia="Symbol" w:hAnsi="Symbol" w:cs="Symbol"/>
              </w:rPr>
              <w:t>ò</w:t>
            </w:r>
            <w:proofErr w:type="spellStart"/>
            <w:r>
              <w:rPr>
                <w:i/>
              </w:rPr>
              <w:t>B</w:t>
            </w:r>
            <w:r w:rsidR="00A70FFA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proofErr w:type="spellEnd"/>
            <w:r>
              <w:t xml:space="preserve"> up &amp; down data:</w:t>
            </w:r>
          </w:p>
        </w:tc>
        <w:tc>
          <w:tcPr>
            <w:tcW w:w="3619" w:type="dxa"/>
          </w:tcPr>
          <w:p w14:paraId="789FD5FD" w14:textId="71F96D2D" w:rsidR="00247F64" w:rsidRDefault="00B54799" w:rsidP="00B54799">
            <w:pPr>
              <w:spacing w:after="40" w:line="360" w:lineRule="exact"/>
              <w:jc w:val="right"/>
            </w:pPr>
            <w:r>
              <w:t>Wiredat.ru</w:t>
            </w:r>
            <w:r w:rsidR="007C1A4A">
              <w:t>2</w:t>
            </w:r>
            <w:r>
              <w:t>, wireplt.ru</w:t>
            </w:r>
            <w:r w:rsidR="007C1A4A">
              <w:t>2</w:t>
            </w:r>
          </w:p>
        </w:tc>
      </w:tr>
    </w:tbl>
    <w:p w14:paraId="2C02C999" w14:textId="77777777" w:rsidR="00987336" w:rsidRDefault="00987336" w:rsidP="006E77D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01FCB1FA" w14:textId="77777777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Repeat the </w:t>
      </w:r>
      <w:r w:rsidRPr="004845CE">
        <w:rPr>
          <w:i/>
        </w:rPr>
        <w:t>bipolar</w:t>
      </w:r>
      <w:r w:rsidRPr="004845CE">
        <w:t xml:space="preserve"> standardization of step </w:t>
      </w:r>
      <w:r w:rsidR="00A61E7D">
        <w:t>#6</w:t>
      </w:r>
      <w:r w:rsidRPr="004845CE">
        <w:t xml:space="preserve"> above with the trim coils still not powered, measure the length-integrated vertical dipole field, </w:t>
      </w:r>
      <w:r w:rsidRPr="004845CE">
        <w:rPr>
          <w:rFonts w:ascii="Symbol" w:eastAsia="Symbol" w:hAnsi="Symbol" w:cs="Symbol"/>
        </w:rPr>
        <w:t>ò</w:t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,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E45450" w:rsidRPr="004845CE" w14:paraId="609B1922" w14:textId="77777777" w:rsidTr="00224197">
        <w:trPr>
          <w:jc w:val="center"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6A8F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Filename &amp; run number of 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0: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C646" w14:textId="50901EE9" w:rsidR="00E45450" w:rsidRPr="004845CE" w:rsidRDefault="00B54799" w:rsidP="00B54799">
            <w:pPr>
              <w:spacing w:after="40" w:line="360" w:lineRule="exact"/>
              <w:jc w:val="right"/>
            </w:pPr>
            <w:r>
              <w:t>Wiredat.ru</w:t>
            </w:r>
            <w:r w:rsidR="007C1A4A">
              <w:t>3</w:t>
            </w:r>
            <w:r>
              <w:t>, wireplt.ru</w:t>
            </w:r>
            <w:r w:rsidR="007C1A4A">
              <w:t>3</w:t>
            </w:r>
          </w:p>
        </w:tc>
      </w:tr>
    </w:tbl>
    <w:p w14:paraId="392025E9" w14:textId="77777777" w:rsidR="00E45450" w:rsidRPr="004845CE" w:rsidRDefault="00E45450" w:rsidP="00E45450"/>
    <w:p w14:paraId="215B3F74" w14:textId="11666F70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trim coil at zero, standardize the magnet as described above in step </w:t>
      </w:r>
      <w:r w:rsidR="00A61E7D">
        <w:t>#6</w:t>
      </w:r>
      <w:r w:rsidRPr="004845CE">
        <w:t xml:space="preserve">, </w:t>
      </w:r>
      <w:r w:rsidR="00A129A3">
        <w:t>then set</w:t>
      </w:r>
      <w:r w:rsidRPr="004845CE">
        <w:t xml:space="preserve"> the main coil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0.  Then measure </w:t>
      </w:r>
      <w:bookmarkStart w:id="1" w:name="_Hlk209099101"/>
      <w:r w:rsidRPr="004845CE">
        <w:rPr>
          <w:rFonts w:ascii="Symbol" w:eastAsia="Symbol" w:hAnsi="Symbol" w:cs="Symbol"/>
        </w:rPr>
        <w:t>ò</w:t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</w:t>
      </w:r>
      <w:bookmarkEnd w:id="1"/>
      <w:r w:rsidRPr="004845CE">
        <w:t xml:space="preserve">as a function of </w:t>
      </w:r>
      <w:r w:rsidRPr="004845CE">
        <w:rPr>
          <w:b/>
        </w:rPr>
        <w:t>trim</w:t>
      </w:r>
      <w:r w:rsidRPr="004845CE">
        <w:t xml:space="preserve"> coil current </w:t>
      </w:r>
      <w:r w:rsidRPr="004F4AD5">
        <w:t xml:space="preserve">from 0 to </w:t>
      </w:r>
      <w:r w:rsidR="004F4AD5">
        <w:t>-</w:t>
      </w:r>
      <w:r w:rsidR="00A61E7D" w:rsidRPr="004F4AD5">
        <w:t>6 A in 0.</w:t>
      </w:r>
      <w:r w:rsidRPr="004F4AD5">
        <w:t>5-A steps</w:t>
      </w:r>
      <w:r w:rsidRPr="004845CE">
        <w:t>, including zero (</w:t>
      </w:r>
      <w:r w:rsidR="00A61E7D">
        <w:t>13</w:t>
      </w:r>
      <w:r w:rsidRPr="004845CE">
        <w:t xml:space="preserve"> ‘down’ measurements), and again from </w:t>
      </w:r>
      <w:r w:rsidR="004F4AD5">
        <w:t>-</w:t>
      </w:r>
      <w:r w:rsidRPr="004F4AD5">
        <w:t xml:space="preserve">6 to </w:t>
      </w:r>
      <w:r w:rsidR="004F4AD5">
        <w:t>+</w:t>
      </w:r>
      <w:r w:rsidRPr="004F4AD5">
        <w:t>6 A in 0.5-A steps</w:t>
      </w:r>
      <w:r w:rsidRPr="004845CE">
        <w:t xml:space="preserve"> (25 ‘up’ measurements).  Then set the </w:t>
      </w:r>
      <w:r w:rsidRPr="004845CE">
        <w:rPr>
          <w:b/>
        </w:rPr>
        <w:t>trim</w:t>
      </w:r>
      <w:r w:rsidRPr="004845CE">
        <w:t xml:space="preserve"> current to zero.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E45450" w:rsidRPr="004845CE" w14:paraId="5A97D1FD" w14:textId="77777777" w:rsidTr="00224197">
        <w:trPr>
          <w:jc w:val="center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F685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r w:rsidRPr="004845CE">
              <w:t xml:space="preserve"> = 0: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AB0" w14:textId="1A275C82" w:rsidR="00E45450" w:rsidRPr="004845CE" w:rsidRDefault="00B54799" w:rsidP="00B54799">
            <w:pPr>
              <w:spacing w:after="40" w:line="360" w:lineRule="exact"/>
              <w:jc w:val="right"/>
            </w:pPr>
            <w:r>
              <w:t>Wiredat.ru</w:t>
            </w:r>
            <w:r w:rsidR="007C1A4A">
              <w:t>4</w:t>
            </w:r>
            <w:r>
              <w:t>, wireplt.ru</w:t>
            </w:r>
            <w:r w:rsidR="007C1A4A">
              <w:t>4</w:t>
            </w:r>
          </w:p>
        </w:tc>
      </w:tr>
    </w:tbl>
    <w:p w14:paraId="0D5FC116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4C0CDDA2" w14:textId="77777777" w:rsidR="00B54799" w:rsidRPr="004845CE" w:rsidRDefault="00B54799" w:rsidP="00B5479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trim coil at zero, standardize the magnet as described above in step </w:t>
      </w:r>
      <w:r>
        <w:t>#6</w:t>
      </w:r>
      <w:r w:rsidRPr="004845CE">
        <w:t xml:space="preserve">, </w:t>
      </w:r>
      <w:r>
        <w:t>then set</w:t>
      </w:r>
      <w:r w:rsidRPr="004845CE">
        <w:t xml:space="preserve"> the main coil at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proofErr w:type="spellEnd"/>
      <w:r w:rsidRPr="004845CE">
        <w:t xml:space="preserve"> = </w:t>
      </w:r>
      <w:r>
        <w:t>13 A</w:t>
      </w:r>
      <w:r w:rsidRPr="004845CE">
        <w:t xml:space="preserve">.  Then measure </w:t>
      </w:r>
      <w:r w:rsidRPr="004845CE">
        <w:rPr>
          <w:rFonts w:ascii="Symbol" w:eastAsia="Symbol" w:hAnsi="Symbol" w:cs="Symbol"/>
        </w:rPr>
        <w:t>ò</w:t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 as a function of </w:t>
      </w:r>
      <w:r w:rsidRPr="004845CE">
        <w:rPr>
          <w:b/>
        </w:rPr>
        <w:t>trim</w:t>
      </w:r>
      <w:r w:rsidRPr="004845CE">
        <w:t xml:space="preserve"> coil current </w:t>
      </w:r>
      <w:r w:rsidRPr="004F4AD5">
        <w:t xml:space="preserve">from 0 to </w:t>
      </w:r>
      <w:r>
        <w:t>-</w:t>
      </w:r>
      <w:r w:rsidRPr="004F4AD5">
        <w:t xml:space="preserve">6 A in </w:t>
      </w:r>
      <w:r>
        <w:t xml:space="preserve">1.0 </w:t>
      </w:r>
      <w:r w:rsidRPr="004F4AD5">
        <w:t>A steps</w:t>
      </w:r>
      <w:r w:rsidRPr="004845CE">
        <w:t>, including zero</w:t>
      </w:r>
      <w:r>
        <w:t xml:space="preserve"> </w:t>
      </w:r>
      <w:r w:rsidRPr="004845CE">
        <w:t xml:space="preserve">and again from </w:t>
      </w:r>
      <w:r>
        <w:t>-</w:t>
      </w:r>
      <w:r w:rsidRPr="004F4AD5">
        <w:t xml:space="preserve">6 to </w:t>
      </w:r>
      <w:r>
        <w:t>+</w:t>
      </w:r>
      <w:r w:rsidRPr="004F4AD5">
        <w:t xml:space="preserve">6 A in </w:t>
      </w:r>
      <w:r>
        <w:t xml:space="preserve">1.0 </w:t>
      </w:r>
      <w:r w:rsidRPr="004F4AD5">
        <w:t>A steps</w:t>
      </w:r>
      <w:r w:rsidRPr="004845CE">
        <w:t xml:space="preserve"> .  Then set the </w:t>
      </w:r>
      <w:r w:rsidRPr="004845CE">
        <w:rPr>
          <w:b/>
        </w:rPr>
        <w:t>trim</w:t>
      </w:r>
      <w:r w:rsidRPr="004845CE">
        <w:t xml:space="preserve"> current to zero.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5"/>
        <w:gridCol w:w="3615"/>
      </w:tblGrid>
      <w:tr w:rsidR="00B54799" w:rsidRPr="004845CE" w14:paraId="5B2DC628" w14:textId="77777777" w:rsidTr="00985A3E">
        <w:trPr>
          <w:jc w:val="center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63FF" w14:textId="77777777" w:rsidR="00B54799" w:rsidRPr="004845CE" w:rsidRDefault="00B54799" w:rsidP="00985A3E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</w:t>
            </w:r>
            <w:r w:rsidRPr="004845CE">
              <w:rPr>
                <w:b/>
              </w:rPr>
              <w:t>trim</w:t>
            </w:r>
            <w:r w:rsidRPr="004845CE">
              <w:t xml:space="preserve"> data at </w:t>
            </w:r>
            <w:proofErr w:type="spellStart"/>
            <w:r w:rsidRPr="004845CE">
              <w:rPr>
                <w:i/>
              </w:rPr>
              <w:t>I</w:t>
            </w:r>
            <w:r w:rsidRPr="004845CE">
              <w:rPr>
                <w:i/>
                <w:vertAlign w:val="subscript"/>
              </w:rPr>
              <w:t>main</w:t>
            </w:r>
            <w:proofErr w:type="spellEnd"/>
            <w:r w:rsidRPr="004845CE">
              <w:t xml:space="preserve"> = </w:t>
            </w:r>
            <w:r>
              <w:t>13 A</w:t>
            </w:r>
            <w:r w:rsidRPr="004845CE">
              <w:t>: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06CE" w14:textId="7AEF80FF" w:rsidR="00B54799" w:rsidRPr="004845CE" w:rsidRDefault="00B54799" w:rsidP="00985A3E">
            <w:pPr>
              <w:spacing w:after="40" w:line="360" w:lineRule="exact"/>
              <w:jc w:val="right"/>
            </w:pPr>
            <w:r>
              <w:t>Wiredat.ru</w:t>
            </w:r>
            <w:r w:rsidR="007C1A4A">
              <w:t>5</w:t>
            </w:r>
            <w:r>
              <w:t>, wireplt.ru</w:t>
            </w:r>
            <w:r w:rsidR="007C1A4A">
              <w:t>5</w:t>
            </w:r>
          </w:p>
        </w:tc>
      </w:tr>
    </w:tbl>
    <w:p w14:paraId="73F2FE26" w14:textId="77777777" w:rsidR="00B54799" w:rsidRDefault="00B54799" w:rsidP="00B54799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D7F2B3B" w14:textId="74C63BDA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>Run the best degauss procedure known using cycling of the main coil current (trim current at zero) and record the smallest final measured |</w:t>
      </w:r>
      <w:r w:rsidRPr="004845CE">
        <w:rPr>
          <w:rFonts w:ascii="Symbol" w:eastAsia="Symbol" w:hAnsi="Symbol" w:cs="Symbol"/>
        </w:rPr>
        <w:t>ò</w:t>
      </w:r>
      <w:proofErr w:type="spellStart"/>
      <w:r w:rsidRPr="004845CE">
        <w:rPr>
          <w:i/>
        </w:rPr>
        <w:t>B</w:t>
      </w:r>
      <w:r w:rsidRPr="004845CE">
        <w:rPr>
          <w:i/>
          <w:vertAlign w:val="subscript"/>
        </w:rPr>
        <w:t>y</w:t>
      </w:r>
      <w:r w:rsidRPr="004845CE">
        <w:rPr>
          <w:i/>
        </w:rPr>
        <w:t>dl</w:t>
      </w:r>
      <w:proofErr w:type="spellEnd"/>
      <w:r w:rsidRPr="004845CE">
        <w:t xml:space="preserve">| achievable and reproducible with </w:t>
      </w:r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r w:rsidRPr="004845CE">
        <w:t xml:space="preserve"> = 0.  Please also finish the degauss procedure with a positive step, by setting the current in the positive direction to zero (</w:t>
      </w:r>
      <w:r w:rsidRPr="004845CE">
        <w:rPr>
          <w:i/>
        </w:rPr>
        <w:t>i.e.</w:t>
      </w:r>
      <w:r w:rsidRPr="004845CE">
        <w:t xml:space="preserve">, from </w:t>
      </w:r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r w:rsidRPr="004845CE">
        <w:t xml:space="preserve"> &lt; 0 to </w:t>
      </w:r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r w:rsidRPr="004845CE">
        <w:t xml:space="preserve"> = 0).  Record the degauss procedure applied (ramp rate, hold times, current sequence, </w:t>
      </w:r>
      <w:proofErr w:type="spellStart"/>
      <w:r w:rsidRPr="004845CE">
        <w:t>etc</w:t>
      </w:r>
      <w:proofErr w:type="spellEnd"/>
      <w:r w:rsidRPr="004845CE">
        <w:t>). See file SRXSS Dipole Degauss Procedure.docx for more details.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5"/>
        <w:gridCol w:w="4094"/>
      </w:tblGrid>
      <w:tr w:rsidR="00E45450" w:rsidRPr="004845CE" w14:paraId="288841E5" w14:textId="77777777" w:rsidTr="00BF4A6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FCB" w14:textId="247E933A" w:rsidR="00E45450" w:rsidRPr="004845CE" w:rsidRDefault="00E45450" w:rsidP="00FB582E">
            <w:pPr>
              <w:spacing w:after="40" w:line="360" w:lineRule="exact"/>
              <w:jc w:val="both"/>
            </w:pPr>
            <w:r w:rsidRPr="004845CE">
              <w:t>De-Gauss procedure’s mean |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>|</w:t>
            </w:r>
            <w:r w:rsidR="00FB582E">
              <w:t xml:space="preserve"> and </w:t>
            </w:r>
            <w:proofErr w:type="spellStart"/>
            <w:r w:rsidR="00FB582E">
              <w:t>Stdev</w:t>
            </w:r>
            <w:proofErr w:type="spellEnd"/>
            <w:r w:rsidR="00BF4A65">
              <w:t xml:space="preserve"> (T-m)</w:t>
            </w:r>
            <w:r w:rsidRPr="004845CE">
              <w:t>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FB8D" w14:textId="7037C199" w:rsidR="00E45450" w:rsidRPr="004845CE" w:rsidRDefault="00B249A4" w:rsidP="00B249A4">
            <w:pPr>
              <w:spacing w:after="40" w:line="360" w:lineRule="exact"/>
              <w:jc w:val="center"/>
            </w:pPr>
            <w:r w:rsidRPr="00B249A4">
              <w:t>1.69E-05</w:t>
            </w:r>
            <w:r>
              <w:t xml:space="preserve"> +/- </w:t>
            </w:r>
            <w:r w:rsidRPr="00B249A4">
              <w:t>3.63868E-06</w:t>
            </w:r>
          </w:p>
        </w:tc>
      </w:tr>
      <w:tr w:rsidR="00E45450" w:rsidRPr="004845CE" w14:paraId="441F2AD3" w14:textId="77777777" w:rsidTr="00BF4A6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A75D" w14:textId="5FA88D02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Measurements used for </w:t>
            </w:r>
            <w:proofErr w:type="gramStart"/>
            <w:r w:rsidRPr="004845CE">
              <w:t>mean</w:t>
            </w:r>
            <w:proofErr w:type="gramEnd"/>
            <w:r w:rsidRPr="004845CE">
              <w:t xml:space="preserve"> and </w:t>
            </w:r>
            <w:proofErr w:type="spellStart"/>
            <w:r w:rsidRPr="004845CE">
              <w:t>stdev</w:t>
            </w:r>
            <w:proofErr w:type="spellEnd"/>
            <w:r w:rsidR="00BF4A65">
              <w:t xml:space="preserve"> (T-m)</w:t>
            </w:r>
            <w:r w:rsidRPr="004845CE">
              <w:t>.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64F6" w14:textId="3505E746" w:rsidR="00E45450" w:rsidRPr="00B249A4" w:rsidRDefault="00B249A4" w:rsidP="00B249A4">
            <w:pPr>
              <w:spacing w:after="40" w:line="360" w:lineRule="exact"/>
              <w:jc w:val="center"/>
            </w:pPr>
            <w:r w:rsidRPr="00B249A4">
              <w:t>0.0000211,  0.0000149, 0.0000147</w:t>
            </w:r>
          </w:p>
        </w:tc>
      </w:tr>
      <w:tr w:rsidR="00E45450" w:rsidRPr="004845CE" w14:paraId="14051148" w14:textId="77777777" w:rsidTr="00BF4A6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CB59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>Ramp rate: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0858" w14:textId="0A06B6AF" w:rsidR="00E45450" w:rsidRPr="004845CE" w:rsidRDefault="001C15F0" w:rsidP="00224197">
            <w:pPr>
              <w:spacing w:after="40" w:line="360" w:lineRule="exact"/>
              <w:jc w:val="center"/>
            </w:pPr>
            <w:r>
              <w:t>2</w:t>
            </w:r>
            <w:r w:rsidR="00E45450">
              <w:t xml:space="preserve"> A/s</w:t>
            </w:r>
          </w:p>
        </w:tc>
      </w:tr>
      <w:tr w:rsidR="00E45450" w:rsidRPr="004845CE" w14:paraId="7046ABB1" w14:textId="77777777" w:rsidTr="00BF4A6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DA2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>Hold times:</w:t>
            </w: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D55A" w14:textId="0FED7BEE" w:rsidR="00E45450" w:rsidRPr="004845CE" w:rsidRDefault="00782F13" w:rsidP="00224197">
            <w:pPr>
              <w:spacing w:after="40" w:line="360" w:lineRule="exact"/>
              <w:jc w:val="center"/>
            </w:pPr>
            <w:r>
              <w:t>3</w:t>
            </w:r>
            <w:r w:rsidR="00E45450">
              <w:t xml:space="preserve"> sec</w:t>
            </w:r>
          </w:p>
        </w:tc>
      </w:tr>
      <w:tr w:rsidR="00E45450" w:rsidRPr="004845CE" w14:paraId="3443583F" w14:textId="77777777" w:rsidTr="00BF4A65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A8E0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>Current sequence:</w:t>
            </w:r>
          </w:p>
          <w:p w14:paraId="3F9C71B7" w14:textId="77777777" w:rsidR="00E45450" w:rsidRPr="004845CE" w:rsidRDefault="00E45450" w:rsidP="00224197">
            <w:pPr>
              <w:spacing w:after="40" w:line="360" w:lineRule="exact"/>
              <w:jc w:val="both"/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593C" w14:textId="22ED7334" w:rsidR="00E45450" w:rsidRPr="004845CE" w:rsidRDefault="001C15F0" w:rsidP="00224197">
            <w:pPr>
              <w:spacing w:after="40" w:line="360" w:lineRule="exact"/>
              <w:rPr>
                <w:rFonts w:ascii="Courier New" w:hAnsi="Courier New" w:cs="Courier New"/>
                <w:sz w:val="20"/>
                <w:szCs w:val="20"/>
              </w:rPr>
            </w:pPr>
            <w:r w:rsidRPr="007A76AB">
              <w:rPr>
                <w:rFonts w:ascii="Courier New" w:hAnsi="Courier New" w:cs="Courier New"/>
                <w:sz w:val="20"/>
                <w:szCs w:val="20"/>
              </w:rPr>
              <w:t>14.5, -12.47, 10.7242, -9.22281,  7.93162, -6.82119,  5.86622, -5.04495,  4.33866, -3.73125,  3.20887, -2.75963,  2.37328, -2.04102,  1.75528, -1.50954,  1.29820, -1.11646,  0.96015, -0.82573,  0.71013, -0.61071,  0.52521, -0.45168,  0.38845, -0.33406,  0.28729, -0.24707,  0.21248, -0.18274,  0.15715, -0.13515,  0.11623, -0.09996,  0.08596, -0.07393,  0.06358, -0.05468,  0.04702, -0.04044,  0.03478, -0.02991,  0.02572, -0.02212,  0.01902, -0.01636,  0.01407, -0.01210, 0.0</w:t>
            </w:r>
          </w:p>
        </w:tc>
      </w:tr>
    </w:tbl>
    <w:p w14:paraId="169D2FB2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273B8C18" w14:textId="020DEBDE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 w:rsidRPr="004845CE">
        <w:t xml:space="preserve">With the degauss procedure finished, the trim coil still at zero, and without having changed the main coil current at all from its </w:t>
      </w:r>
      <w:r w:rsidRPr="004845CE">
        <w:rPr>
          <w:i/>
        </w:rPr>
        <w:t>I</w:t>
      </w:r>
      <w:r w:rsidRPr="004845CE">
        <w:rPr>
          <w:i/>
          <w:vertAlign w:val="subscript"/>
        </w:rPr>
        <w:t>main</w:t>
      </w:r>
      <w:r w:rsidR="00FB582E">
        <w:t xml:space="preserve"> = 0 setting after step #10</w:t>
      </w:r>
      <w:r w:rsidRPr="004845CE">
        <w:t xml:space="preserve"> above, please vary the trim coil curren</w:t>
      </w:r>
      <w:r w:rsidR="00FB582E">
        <w:t xml:space="preserve">t </w:t>
      </w:r>
      <w:r w:rsidR="00FB582E" w:rsidRPr="00EB18EB">
        <w:t>from 0 to -6 A in 0.</w:t>
      </w:r>
      <w:r w:rsidRPr="00EB18EB">
        <w:t>5-A steps, while measuring the length-integrated vertical dipole field,</w:t>
      </w:r>
      <w:r w:rsidR="004F4AD5" w:rsidRPr="004F4AD5">
        <w:rPr>
          <w:rFonts w:ascii="Symbol" w:eastAsia="Symbol" w:hAnsi="Symbol" w:cs="Symbol"/>
        </w:rPr>
        <w:t xml:space="preserve"> </w:t>
      </w:r>
      <w:r w:rsidR="004F4AD5" w:rsidRPr="004845CE">
        <w:rPr>
          <w:rFonts w:ascii="Symbol" w:eastAsia="Symbol" w:hAnsi="Symbol" w:cs="Symbol"/>
        </w:rPr>
        <w:t>ò</w:t>
      </w:r>
      <w:proofErr w:type="spellStart"/>
      <w:r w:rsidR="004F4AD5" w:rsidRPr="004845CE">
        <w:rPr>
          <w:i/>
        </w:rPr>
        <w:t>B</w:t>
      </w:r>
      <w:r w:rsidR="004F4AD5" w:rsidRPr="004845CE">
        <w:rPr>
          <w:i/>
          <w:vertAlign w:val="subscript"/>
        </w:rPr>
        <w:t>y</w:t>
      </w:r>
      <w:r w:rsidR="004F4AD5" w:rsidRPr="004845CE">
        <w:rPr>
          <w:i/>
        </w:rPr>
        <w:t>dl</w:t>
      </w:r>
      <w:proofErr w:type="spellEnd"/>
      <w:r w:rsidRPr="00EB18EB">
        <w:t>, at each setting, including zero (</w:t>
      </w:r>
      <w:r w:rsidR="00FB582E" w:rsidRPr="00EB18EB">
        <w:t>13</w:t>
      </w:r>
      <w:r w:rsidRPr="00EB18EB">
        <w:t xml:space="preserve"> ‘up’</w:t>
      </w:r>
      <w:r w:rsidR="00FB582E" w:rsidRPr="00EB18EB">
        <w:t xml:space="preserve"> measurements), and again from -</w:t>
      </w:r>
      <w:r w:rsidRPr="00EB18EB">
        <w:t xml:space="preserve">6 A to </w:t>
      </w:r>
      <w:r w:rsidR="003D7BB1">
        <w:t>+</w:t>
      </w:r>
      <w:r w:rsidRPr="00EB18EB">
        <w:t xml:space="preserve">6 A in 0.5-A steps (25 ‘down’ measurements), and finally from </w:t>
      </w:r>
      <w:r w:rsidR="003D7BB1">
        <w:t>+</w:t>
      </w:r>
      <w:r w:rsidR="00FB582E" w:rsidRPr="00EB18EB">
        <w:t>6 A to -</w:t>
      </w:r>
      <w:r w:rsidRPr="00EB18EB">
        <w:t>6 A in 0.5-A steps</w:t>
      </w:r>
      <w:r w:rsidRPr="004845CE">
        <w:t xml:space="preserve"> (25 more ‘up’ measurements).  </w:t>
      </w:r>
      <w:r w:rsidRPr="004845CE">
        <w:rPr>
          <w:i/>
        </w:rPr>
        <w:t xml:space="preserve">These field integral values will be quite small, so please </w:t>
      </w:r>
      <w:r w:rsidRPr="004845CE">
        <w:rPr>
          <w:b/>
          <w:i/>
          <w:u w:val="single"/>
        </w:rPr>
        <w:t>take care</w:t>
      </w:r>
      <w:r w:rsidRPr="004845CE">
        <w:rPr>
          <w:i/>
        </w:rPr>
        <w:t xml:space="preserve"> to resolve the measurements at the level of &lt;0.001 </w:t>
      </w:r>
      <w:proofErr w:type="spellStart"/>
      <w:r w:rsidRPr="004845CE">
        <w:rPr>
          <w:i/>
        </w:rPr>
        <w:t>kG</w:t>
      </w:r>
      <w:proofErr w:type="spellEnd"/>
      <w:r w:rsidRPr="004845CE">
        <w:rPr>
          <w:i/>
        </w:rPr>
        <w:t>-m, if possible.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14:paraId="6D3AEED2" w14:textId="77777777" w:rsidTr="00224197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32B0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>
              <w:t xml:space="preserve"> </w:t>
            </w:r>
            <w:r w:rsidRPr="004845CE">
              <w:t>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45BC" w14:textId="29CD671D" w:rsidR="00E45450" w:rsidRPr="004845CE" w:rsidRDefault="00B54799" w:rsidP="00B54799">
            <w:pPr>
              <w:spacing w:after="40" w:line="360" w:lineRule="exact"/>
              <w:jc w:val="right"/>
            </w:pPr>
            <w:r>
              <w:t>Wiredat.ru</w:t>
            </w:r>
            <w:r w:rsidR="00BF4A65">
              <w:t>6</w:t>
            </w:r>
            <w:r>
              <w:t>, wireplt.ru</w:t>
            </w:r>
            <w:r w:rsidR="00BF4A65">
              <w:t>6</w:t>
            </w:r>
          </w:p>
        </w:tc>
      </w:tr>
      <w:tr w:rsidR="00E45450" w:rsidRPr="004845CE" w14:paraId="69E07A31" w14:textId="77777777" w:rsidTr="00224197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F0F8" w14:textId="7C726D8A" w:rsidR="00E45450" w:rsidRPr="004845CE" w:rsidRDefault="00E45450" w:rsidP="00224197">
            <w:pPr>
              <w:spacing w:after="40" w:line="360" w:lineRule="exact"/>
              <w:jc w:val="both"/>
            </w:pPr>
            <w:proofErr w:type="spellStart"/>
            <w:r>
              <w:t>Poletip</w:t>
            </w:r>
            <w:proofErr w:type="spellEnd"/>
            <w:r>
              <w:t xml:space="preserve"> Field</w:t>
            </w:r>
            <w:r w:rsidR="00BF4A65">
              <w:t xml:space="preserve"> (G)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052D" w14:textId="4A42367D" w:rsidR="00E45450" w:rsidRDefault="00B249A4" w:rsidP="00BF4A65">
            <w:pPr>
              <w:spacing w:after="40" w:line="360" w:lineRule="exact"/>
              <w:jc w:val="right"/>
            </w:pPr>
            <w:r>
              <w:t>0.0</w:t>
            </w:r>
            <w:r w:rsidR="00427A2C">
              <w:t xml:space="preserve"> +/- 0.0</w:t>
            </w:r>
          </w:p>
        </w:tc>
      </w:tr>
      <w:tr w:rsidR="00E45450" w:rsidRPr="004845CE" w14:paraId="7584BB58" w14:textId="77777777" w:rsidTr="00224197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AAE6" w14:textId="77777777" w:rsidR="00E45450" w:rsidRDefault="00E45450" w:rsidP="00224197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trim after degauss: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387B" w14:textId="5CD1B43C" w:rsidR="00E45450" w:rsidRDefault="00B54799" w:rsidP="00B54799">
            <w:pPr>
              <w:spacing w:after="40" w:line="360" w:lineRule="exact"/>
              <w:jc w:val="right"/>
            </w:pPr>
            <w:r>
              <w:t>Wiredat.ru</w:t>
            </w:r>
            <w:r w:rsidR="00427A2C">
              <w:t>7</w:t>
            </w:r>
            <w:r>
              <w:t>, wireplt.ru</w:t>
            </w:r>
            <w:r w:rsidR="00427A2C">
              <w:t>7</w:t>
            </w:r>
          </w:p>
        </w:tc>
      </w:tr>
    </w:tbl>
    <w:p w14:paraId="0014180F" w14:textId="77777777" w:rsidR="00E45450" w:rsidRPr="004845CE" w:rsidRDefault="00E45450" w:rsidP="00E45450">
      <w:pPr>
        <w:widowControl w:val="0"/>
        <w:autoSpaceDE w:val="0"/>
        <w:autoSpaceDN w:val="0"/>
        <w:adjustRightInd w:val="0"/>
        <w:jc w:val="both"/>
        <w:rPr>
          <w:rFonts w:ascii="Times-Roman" w:hAnsi="Times-Roman"/>
        </w:rPr>
      </w:pPr>
    </w:p>
    <w:p w14:paraId="1DEB98F2" w14:textId="092301FC" w:rsidR="00E45450" w:rsidRPr="004845CE" w:rsidRDefault="00E45450" w:rsidP="00E4545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 w:rsidRPr="004845CE">
        <w:t>For all four dipoles</w:t>
      </w:r>
      <w:r w:rsidR="00957A1D">
        <w:t xml:space="preserve">, </w:t>
      </w:r>
      <w:r w:rsidRPr="004845CE">
        <w:t xml:space="preserve">with stretched wire, and after re-standardization using the </w:t>
      </w:r>
      <w:r w:rsidRPr="004845CE">
        <w:rPr>
          <w:i/>
        </w:rPr>
        <w:t>bipolar</w:t>
      </w:r>
      <w:r w:rsidRPr="004845CE">
        <w:t xml:space="preserve"> method of step </w:t>
      </w:r>
      <w:r w:rsidR="00A61E7D">
        <w:t>#6</w:t>
      </w:r>
      <w:r w:rsidRPr="004845CE">
        <w:t xml:space="preserve">, measure the length-integrated vertical field over a horizontal span of </w:t>
      </w:r>
      <w:r w:rsidRPr="004845CE">
        <w:rPr>
          <w:rFonts w:ascii="Symbol" w:eastAsia="Symbol" w:hAnsi="Symbol" w:cs="Symbol"/>
        </w:rPr>
        <w:t>±</w:t>
      </w:r>
      <w:r w:rsidR="007430AD">
        <w:t>1</w:t>
      </w:r>
      <w:r w:rsidR="00957A1D">
        <w:t>3</w:t>
      </w:r>
      <w:r w:rsidRPr="004845CE">
        <w:t xml:space="preserve"> mm at each </w:t>
      </w:r>
      <w:r w:rsidR="00957A1D">
        <w:t>2</w:t>
      </w:r>
      <w:r w:rsidRPr="004845CE">
        <w:t xml:space="preserve">-mm interval, at the following </w:t>
      </w:r>
      <w:r w:rsidRPr="004845CE">
        <w:rPr>
          <w:b/>
        </w:rPr>
        <w:t>main</w:t>
      </w:r>
      <w:r w:rsidRPr="004845CE">
        <w:t xml:space="preserve"> and </w:t>
      </w:r>
      <w:r w:rsidRPr="004845CE">
        <w:rPr>
          <w:b/>
        </w:rPr>
        <w:t>trim</w:t>
      </w:r>
      <w:r w:rsidRPr="004845CE">
        <w:t xml:space="preserve"> coil current settings.</w:t>
      </w:r>
    </w:p>
    <w:p w14:paraId="725736CE" w14:textId="77777777" w:rsidR="00E45450" w:rsidRDefault="00E45450" w:rsidP="00E45450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850DC8">
        <w:t>Imain</w:t>
      </w:r>
      <w:proofErr w:type="spellEnd"/>
      <w:r w:rsidR="00FB582E" w:rsidRPr="00850DC8">
        <w:t xml:space="preserve"> = +13</w:t>
      </w:r>
      <w:r w:rsidRPr="00850DC8">
        <w:t xml:space="preserve"> A</w:t>
      </w:r>
      <w:r w:rsidRPr="004845CE">
        <w:t xml:space="preserve">, and </w:t>
      </w:r>
      <w:proofErr w:type="spellStart"/>
      <w:r w:rsidRPr="004845CE">
        <w:rPr>
          <w:i/>
        </w:rPr>
        <w:t>I</w:t>
      </w:r>
      <w:r w:rsidRPr="004845CE">
        <w:rPr>
          <w:i/>
          <w:vertAlign w:val="subscript"/>
        </w:rPr>
        <w:t>trim</w:t>
      </w:r>
      <w:proofErr w:type="spellEnd"/>
      <w:r w:rsidRPr="004845CE">
        <w:t xml:space="preserve"> = 0 (all 4 magnets)</w:t>
      </w:r>
    </w:p>
    <w:p w14:paraId="16DE81D6" w14:textId="1D7E6AE5" w:rsidR="00E45450" w:rsidRDefault="00E45450" w:rsidP="00A61E7D">
      <w:pPr>
        <w:pStyle w:val="BodyText"/>
        <w:numPr>
          <w:ilvl w:val="0"/>
          <w:numId w:val="23"/>
        </w:numPr>
        <w:autoSpaceDE w:val="0"/>
        <w:autoSpaceDN w:val="0"/>
        <w:spacing w:beforeLines="0" w:afterLines="0" w:line="300" w:lineRule="exact"/>
        <w:jc w:val="both"/>
      </w:pPr>
      <w:proofErr w:type="spellStart"/>
      <w:r w:rsidRPr="00850DC8">
        <w:t>Imain</w:t>
      </w:r>
      <w:proofErr w:type="spellEnd"/>
      <w:r w:rsidR="00FB582E" w:rsidRPr="00850DC8">
        <w:t xml:space="preserve"> = +</w:t>
      </w:r>
      <w:r w:rsidR="00B54799">
        <w:t>14.5</w:t>
      </w:r>
      <w:r w:rsidR="096E4379" w:rsidRPr="00850DC8">
        <w:t xml:space="preserve"> A</w:t>
      </w:r>
      <w:r w:rsidRPr="004845CE">
        <w:t xml:space="preserve">, and </w:t>
      </w:r>
      <w:proofErr w:type="spellStart"/>
      <w:r w:rsidRPr="43846CAE">
        <w:rPr>
          <w:i/>
          <w:iCs/>
        </w:rPr>
        <w:t>I</w:t>
      </w:r>
      <w:r w:rsidRPr="43846CAE">
        <w:rPr>
          <w:i/>
          <w:iCs/>
          <w:vertAlign w:val="subscript"/>
        </w:rPr>
        <w:t>trim</w:t>
      </w:r>
      <w:proofErr w:type="spellEnd"/>
      <w:r w:rsidRPr="004845CE">
        <w:t xml:space="preserve"> = 0 (all 4 magnets)</w:t>
      </w:r>
    </w:p>
    <w:p w14:paraId="7127B21A" w14:textId="77777777" w:rsidR="00A61E7D" w:rsidRPr="00A61E7D" w:rsidRDefault="00A61E7D" w:rsidP="001839E8">
      <w:pPr>
        <w:pStyle w:val="BodyText"/>
        <w:autoSpaceDE w:val="0"/>
        <w:autoSpaceDN w:val="0"/>
        <w:spacing w:beforeLines="0" w:afterLines="0" w:line="300" w:lineRule="exact"/>
        <w:ind w:left="720"/>
        <w:jc w:val="both"/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E45450" w:rsidRPr="004845CE" w14:paraId="120F516D" w14:textId="77777777" w:rsidTr="43846CAE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749A" w14:textId="77777777" w:rsidR="00E45450" w:rsidRPr="004845CE" w:rsidRDefault="00E45450" w:rsidP="00224197">
            <w:pPr>
              <w:spacing w:after="40" w:line="360" w:lineRule="exact"/>
              <w:jc w:val="both"/>
            </w:pPr>
            <w:r w:rsidRPr="004845CE">
              <w:t xml:space="preserve">Filename &amp; run # of </w:t>
            </w:r>
            <w:r w:rsidRPr="004845CE">
              <w:rPr>
                <w:rFonts w:ascii="Symbol" w:eastAsia="Symbol" w:hAnsi="Symbol" w:cs="Symbol"/>
              </w:rPr>
              <w:t>ò</w:t>
            </w:r>
            <w:proofErr w:type="spellStart"/>
            <w:r w:rsidRPr="004845CE">
              <w:rPr>
                <w:i/>
              </w:rPr>
              <w:t>B</w:t>
            </w:r>
            <w:r w:rsidRPr="004845CE">
              <w:rPr>
                <w:i/>
                <w:vertAlign w:val="subscript"/>
              </w:rPr>
              <w:t>y</w:t>
            </w:r>
            <w:r w:rsidRPr="004845CE">
              <w:rPr>
                <w:i/>
              </w:rPr>
              <w:t>dl</w:t>
            </w:r>
            <w:proofErr w:type="spellEnd"/>
            <w:r w:rsidRPr="004845CE">
              <w:t xml:space="preserve"> vs. </w:t>
            </w:r>
            <w:r w:rsidRPr="004845CE">
              <w:rPr>
                <w:i/>
              </w:rPr>
              <w:t>x</w:t>
            </w:r>
            <w:r w:rsidRPr="004845CE">
              <w:t xml:space="preserve"> </w:t>
            </w:r>
            <w:r w:rsidR="00FB582E">
              <w:t>data at 13</w:t>
            </w:r>
            <w:r w:rsidRPr="004845CE">
              <w:t xml:space="preserve"> A, 0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F3D0" w14:textId="2C19CB00" w:rsidR="00E45450" w:rsidRPr="004845CE" w:rsidRDefault="00BF4A65" w:rsidP="00BF4A65">
            <w:pPr>
              <w:spacing w:after="40" w:line="360" w:lineRule="exact"/>
              <w:jc w:val="right"/>
            </w:pPr>
            <w:r w:rsidRPr="00BF4A65">
              <w:t>wirevsx.ru</w:t>
            </w:r>
            <w:r w:rsidR="004B08EE">
              <w:t>8</w:t>
            </w:r>
            <w:r>
              <w:t xml:space="preserve">, </w:t>
            </w:r>
            <w:r w:rsidRPr="00BF4A65">
              <w:t>wirepltvsx.ru</w:t>
            </w:r>
            <w:r w:rsidR="004B08EE">
              <w:t>8</w:t>
            </w:r>
          </w:p>
        </w:tc>
      </w:tr>
      <w:tr w:rsidR="00E45450" w:rsidRPr="004845CE" w14:paraId="4E082F32" w14:textId="77777777" w:rsidTr="43846CAE">
        <w:trPr>
          <w:jc w:val="center"/>
        </w:trPr>
        <w:tc>
          <w:tcPr>
            <w:tcW w:w="5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746C" w14:textId="0BC5B839" w:rsidR="00E45450" w:rsidRPr="004845CE" w:rsidRDefault="00E45450" w:rsidP="00224197">
            <w:pPr>
              <w:spacing w:after="40" w:line="360" w:lineRule="exact"/>
              <w:jc w:val="both"/>
            </w:pPr>
            <w:r>
              <w:t xml:space="preserve">Filename &amp; run # of </w:t>
            </w:r>
            <w:r w:rsidRPr="43846CAE">
              <w:rPr>
                <w:rFonts w:ascii="Symbol" w:eastAsia="Symbol" w:hAnsi="Symbol" w:cs="Symbol"/>
              </w:rPr>
              <w:t>ò</w:t>
            </w:r>
            <w:proofErr w:type="spellStart"/>
            <w:r w:rsidRPr="43846CAE">
              <w:rPr>
                <w:i/>
                <w:iCs/>
              </w:rPr>
              <w:t>B</w:t>
            </w:r>
            <w:r w:rsidRPr="43846CAE">
              <w:rPr>
                <w:i/>
                <w:iCs/>
                <w:vertAlign w:val="subscript"/>
              </w:rPr>
              <w:t>y</w:t>
            </w:r>
            <w:r w:rsidRPr="43846CAE">
              <w:rPr>
                <w:i/>
                <w:iCs/>
              </w:rPr>
              <w:t>dl</w:t>
            </w:r>
            <w:proofErr w:type="spellEnd"/>
            <w:r>
              <w:t xml:space="preserve"> vs. </w:t>
            </w:r>
            <w:r w:rsidRPr="43846CAE">
              <w:rPr>
                <w:i/>
                <w:iCs/>
              </w:rPr>
              <w:t>x</w:t>
            </w:r>
            <w:r w:rsidR="00FB582E">
              <w:t xml:space="preserve"> data at </w:t>
            </w:r>
            <w:r w:rsidR="00B54799">
              <w:t>14.5</w:t>
            </w:r>
            <w:r w:rsidR="2041ECE7">
              <w:t xml:space="preserve"> A</w:t>
            </w:r>
            <w:r>
              <w:t>, 0 A: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4B6C" w14:textId="3C07CCC1" w:rsidR="00E45450" w:rsidRDefault="00BF4A65" w:rsidP="00BF4A65">
            <w:pPr>
              <w:spacing w:after="40" w:line="360" w:lineRule="exact"/>
              <w:jc w:val="right"/>
            </w:pPr>
            <w:r w:rsidRPr="00BF4A65">
              <w:t>wirevsx.r</w:t>
            </w:r>
            <w:r w:rsidR="004B08EE">
              <w:t>u9</w:t>
            </w:r>
            <w:r>
              <w:t xml:space="preserve">, </w:t>
            </w:r>
            <w:r w:rsidRPr="00BF4A65">
              <w:t>wirepltvsx.r</w:t>
            </w:r>
            <w:r w:rsidR="004B08EE">
              <w:t>u9</w:t>
            </w:r>
          </w:p>
        </w:tc>
      </w:tr>
    </w:tbl>
    <w:p w14:paraId="57969D19" w14:textId="77777777" w:rsidR="000F696F" w:rsidRDefault="000F696F" w:rsidP="007430AD">
      <w:p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</w:p>
    <w:p w14:paraId="4815A66B" w14:textId="7220B858" w:rsidR="00E45450" w:rsidRPr="004845CE" w:rsidRDefault="00E45450" w:rsidP="00E45450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hAnsi="TimesNewRomanPSMT"/>
        </w:rPr>
      </w:pPr>
      <w:r w:rsidRPr="004845CE">
        <w:rPr>
          <w:rFonts w:ascii="TimesNewRomanPSMT" w:hAnsi="TimesNewRomanPSMT"/>
        </w:rPr>
        <w:t xml:space="preserve">Measure the inductance </w:t>
      </w:r>
      <w:r w:rsidR="00012232">
        <w:rPr>
          <w:rFonts w:ascii="TimesNewRomanPSMT" w:hAnsi="TimesNewRomanPSMT"/>
        </w:rPr>
        <w:t xml:space="preserve">at 100 Hz </w:t>
      </w:r>
      <w:r w:rsidRPr="004845CE">
        <w:rPr>
          <w:rFonts w:ascii="TimesNewRomanPSMT" w:hAnsi="TimesNewRomanPSMT"/>
        </w:rPr>
        <w:t xml:space="preserve">and resistance of the </w:t>
      </w:r>
      <w:r w:rsidRPr="004845CE">
        <w:rPr>
          <w:rFonts w:ascii="TimesNewRomanPSMT" w:hAnsi="TimesNewRomanPSMT"/>
          <w:b/>
        </w:rPr>
        <w:t>main</w:t>
      </w:r>
      <w:r w:rsidRPr="004845CE">
        <w:rPr>
          <w:rFonts w:ascii="TimesNewRomanPSMT" w:hAnsi="TimesNewRomanPSMT"/>
        </w:rPr>
        <w:t xml:space="preserve"> and </w:t>
      </w:r>
      <w:r w:rsidRPr="004845CE">
        <w:rPr>
          <w:rFonts w:ascii="TimesNewRomanPSMT" w:hAnsi="TimesNewRomanPSMT"/>
          <w:b/>
        </w:rPr>
        <w:t>trim</w:t>
      </w:r>
      <w:r w:rsidRPr="004845CE">
        <w:rPr>
          <w:rFonts w:ascii="TimesNewRomanPSMT" w:hAnsi="TimesNewRomanPSMT"/>
        </w:rPr>
        <w:t xml:space="preserve"> magnet coils </w:t>
      </w:r>
      <w:proofErr w:type="gramStart"/>
      <w:r w:rsidRPr="004845CE">
        <w:rPr>
          <w:rFonts w:ascii="TimesNewRomanPSMT" w:hAnsi="TimesNewRomanPSMT"/>
        </w:rPr>
        <w:t>and also</w:t>
      </w:r>
      <w:proofErr w:type="gramEnd"/>
      <w:r w:rsidRPr="004845CE">
        <w:rPr>
          <w:rFonts w:ascii="TimesNewRomanPSMT" w:hAnsi="TimesNewRomanPSMT"/>
        </w:rPr>
        <w:t xml:space="preserve"> verify the concurrent magnet temperature: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AC4240" w:rsidRPr="004845CE" w14:paraId="70809160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24A7" w14:textId="42301347" w:rsidR="00AC4240" w:rsidRPr="004845CE" w:rsidRDefault="00AC4240" w:rsidP="00AC4240">
            <w:pPr>
              <w:spacing w:after="40" w:line="360" w:lineRule="exact"/>
              <w:jc w:val="both"/>
            </w:pPr>
            <w:r>
              <w:t>M</w:t>
            </w:r>
            <w:r w:rsidRPr="004845CE">
              <w:t>a</w:t>
            </w:r>
            <w:r>
              <w:t>gnet Coil temperature on top surface (</w:t>
            </w:r>
            <w:proofErr w:type="spellStart"/>
            <w:r w:rsidRPr="00591F52">
              <w:rPr>
                <w:vertAlign w:val="superscript"/>
              </w:rPr>
              <w:t>o</w:t>
            </w:r>
            <w:r>
              <w:t>C</w:t>
            </w:r>
            <w:proofErr w:type="spellEnd"/>
            <w:r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BC9D" w14:textId="12D622F5" w:rsidR="00AC4240" w:rsidRPr="00A90AE6" w:rsidRDefault="00AC4240" w:rsidP="00AC4240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A90AE6">
              <w:rPr>
                <w:rFonts w:asciiTheme="minorHAnsi" w:hAnsiTheme="minorHAnsi" w:cstheme="minorHAnsi"/>
              </w:rPr>
              <w:t>19.9</w:t>
            </w:r>
          </w:p>
        </w:tc>
      </w:tr>
      <w:tr w:rsidR="00AC4240" w:rsidRPr="004845CE" w14:paraId="71356F94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FA04" w14:textId="1142F1C6" w:rsidR="00AC4240" w:rsidRPr="004845CE" w:rsidRDefault="00AC4240" w:rsidP="00AC4240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main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722" w14:textId="0B2B6E10" w:rsidR="00AC4240" w:rsidRPr="00A90AE6" w:rsidRDefault="00AC4240" w:rsidP="00AC4240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A90AE6">
              <w:rPr>
                <w:rFonts w:asciiTheme="minorHAnsi" w:hAnsiTheme="minorHAnsi" w:cstheme="minorHAnsi"/>
              </w:rPr>
              <w:t>229.</w:t>
            </w:r>
            <w:r>
              <w:rPr>
                <w:rFonts w:asciiTheme="minorHAnsi" w:hAnsiTheme="minorHAnsi" w:cstheme="minorHAnsi"/>
              </w:rPr>
              <w:t>1</w:t>
            </w:r>
            <w:r w:rsidRPr="00A90AE6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C4240" w:rsidRPr="004845CE" w14:paraId="624C8647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8743" w14:textId="136E6902" w:rsidR="00AC4240" w:rsidRPr="004845CE" w:rsidRDefault="00AC4240" w:rsidP="00AC4240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main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F0FA" w14:textId="79EEC2F4" w:rsidR="00AC4240" w:rsidRPr="00A90AE6" w:rsidRDefault="00AC4240" w:rsidP="00AC4240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A90AE6">
              <w:rPr>
                <w:rFonts w:asciiTheme="minorHAnsi" w:hAnsiTheme="minorHAnsi" w:cstheme="minorHAnsi"/>
              </w:rPr>
              <w:t>1.37</w:t>
            </w:r>
            <w:r>
              <w:rPr>
                <w:rFonts w:asciiTheme="minorHAnsi" w:hAnsiTheme="minorHAnsi" w:cstheme="minorHAnsi"/>
              </w:rPr>
              <w:t>10</w:t>
            </w:r>
          </w:p>
        </w:tc>
      </w:tr>
      <w:tr w:rsidR="00AC4240" w:rsidRPr="004845CE" w14:paraId="74D6461B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3B5E" w14:textId="18474652" w:rsidR="00AC4240" w:rsidRPr="004845CE" w:rsidRDefault="00AC4240" w:rsidP="00AC4240">
            <w:pPr>
              <w:spacing w:after="40" w:line="360" w:lineRule="exact"/>
              <w:jc w:val="both"/>
            </w:pPr>
            <w:r w:rsidRPr="004845CE">
              <w:t xml:space="preserve">Inductance of </w:t>
            </w:r>
            <w:r w:rsidRPr="004845CE">
              <w:rPr>
                <w:b/>
              </w:rPr>
              <w:t>trim</w:t>
            </w:r>
            <w:r w:rsidRPr="004845CE">
              <w:t xml:space="preserve"> coil (</w:t>
            </w:r>
            <w:proofErr w:type="spellStart"/>
            <w:r w:rsidRPr="004845CE">
              <w:t>mH</w:t>
            </w:r>
            <w:proofErr w:type="spellEnd"/>
            <w:r w:rsidRPr="004845CE">
              <w:t>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5C5E" w14:textId="13036E5E" w:rsidR="00AC4240" w:rsidRPr="00A90AE6" w:rsidRDefault="00AC4240" w:rsidP="00AC4240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A90AE6">
              <w:rPr>
                <w:rFonts w:asciiTheme="minorHAnsi" w:hAnsiTheme="minorHAnsi" w:cstheme="minorHAnsi"/>
              </w:rPr>
              <w:t>20.7</w:t>
            </w:r>
          </w:p>
        </w:tc>
      </w:tr>
      <w:tr w:rsidR="00AC4240" w:rsidRPr="004845CE" w14:paraId="00BBF414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7058" w14:textId="76BF8D3C" w:rsidR="00AC4240" w:rsidRPr="004845CE" w:rsidRDefault="00AC4240" w:rsidP="00AC4240">
            <w:pPr>
              <w:spacing w:after="40" w:line="360" w:lineRule="exact"/>
              <w:jc w:val="both"/>
            </w:pPr>
            <w:r w:rsidRPr="004845CE">
              <w:t xml:space="preserve">Resistance of </w:t>
            </w:r>
            <w:r w:rsidRPr="004845CE">
              <w:rPr>
                <w:b/>
              </w:rPr>
              <w:t>trim</w:t>
            </w:r>
            <w:r w:rsidRPr="004845CE">
              <w:t xml:space="preserve"> coil (Ohms):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C799" w14:textId="0D7B1C76" w:rsidR="00AC4240" w:rsidRPr="00A90AE6" w:rsidRDefault="00AC4240" w:rsidP="00AC4240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A90AE6">
              <w:rPr>
                <w:rFonts w:asciiTheme="minorHAnsi" w:hAnsiTheme="minorHAnsi" w:cstheme="minorHAnsi"/>
              </w:rPr>
              <w:t>2.55</w:t>
            </w: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AC4240" w:rsidRPr="004845CE" w14:paraId="6AE52CC0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690B" w14:textId="579C99C4" w:rsidR="00AC4240" w:rsidRPr="004845CE" w:rsidRDefault="00AC4240" w:rsidP="00AC4240">
            <w:pPr>
              <w:spacing w:after="40" w:line="360" w:lineRule="exact"/>
              <w:jc w:val="both"/>
            </w:pPr>
            <w:proofErr w:type="spellStart"/>
            <w:r>
              <w:t>OhmMeter</w:t>
            </w:r>
            <w:proofErr w:type="spellEnd"/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9879" w14:textId="4CC42228" w:rsidR="00AC4240" w:rsidRPr="00A90AE6" w:rsidRDefault="00AC4240" w:rsidP="00AC4240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A90AE6">
              <w:rPr>
                <w:rFonts w:asciiTheme="minorHAnsi" w:hAnsiTheme="minorHAnsi" w:cstheme="minorHAnsi"/>
              </w:rPr>
              <w:t xml:space="preserve">Keithly 580 </w:t>
            </w:r>
          </w:p>
        </w:tc>
      </w:tr>
      <w:tr w:rsidR="00AC4240" w:rsidRPr="004845CE" w14:paraId="634A46C2" w14:textId="77777777" w:rsidTr="00224197">
        <w:trPr>
          <w:jc w:val="center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69C5" w14:textId="3091BBDD" w:rsidR="00AC4240" w:rsidRDefault="00AC4240" w:rsidP="00AC4240">
            <w:pPr>
              <w:spacing w:after="40" w:line="360" w:lineRule="exact"/>
              <w:jc w:val="both"/>
            </w:pPr>
            <w:r>
              <w:t>Inductance meter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9064" w14:textId="08F90BDD" w:rsidR="00AC4240" w:rsidRPr="00A90AE6" w:rsidRDefault="00AC4240" w:rsidP="00AC4240">
            <w:pPr>
              <w:spacing w:after="40" w:line="360" w:lineRule="exact"/>
              <w:jc w:val="right"/>
              <w:rPr>
                <w:rFonts w:asciiTheme="minorHAnsi" w:hAnsiTheme="minorHAnsi" w:cstheme="minorHAnsi"/>
              </w:rPr>
            </w:pPr>
            <w:r w:rsidRPr="00A90AE6">
              <w:rPr>
                <w:rFonts w:asciiTheme="minorHAnsi" w:hAnsiTheme="minorHAnsi" w:cstheme="minorHAnsi"/>
              </w:rPr>
              <w:t>BK Precision 880</w:t>
            </w:r>
          </w:p>
        </w:tc>
      </w:tr>
    </w:tbl>
    <w:p w14:paraId="458F5F48" w14:textId="77777777" w:rsidR="00B11BFF" w:rsidRDefault="00B11BFF" w:rsidP="001E434E">
      <w:pPr>
        <w:pStyle w:val="BodyText"/>
        <w:autoSpaceDE w:val="0"/>
        <w:autoSpaceDN w:val="0"/>
        <w:spacing w:beforeLines="0" w:afterLines="0" w:after="120" w:line="300" w:lineRule="exact"/>
        <w:jc w:val="both"/>
      </w:pPr>
    </w:p>
    <w:p w14:paraId="284739F4" w14:textId="77777777" w:rsidR="00B11BFF" w:rsidRPr="00E7528A" w:rsidRDefault="00B11BFF" w:rsidP="00B11BF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Upon completion of tests, send data link to Mark Woodley who will produce a data analysis file.  Place data analysis file in magnetic measurements data directory </w:t>
      </w: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B11BFF" w14:paraId="78B5C326" w14:textId="77777777" w:rsidTr="00224197">
        <w:trPr>
          <w:trHeight w:val="425"/>
          <w:jc w:val="center"/>
        </w:trPr>
        <w:tc>
          <w:tcPr>
            <w:tcW w:w="5057" w:type="dxa"/>
          </w:tcPr>
          <w:p w14:paraId="4F87210D" w14:textId="77777777" w:rsidR="00B11BFF" w:rsidRDefault="00B11BFF" w:rsidP="00224197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14:paraId="0E0BE0A5" w14:textId="77777777" w:rsidR="00B11BFF" w:rsidRDefault="00B11BFF" w:rsidP="00224197">
            <w:pPr>
              <w:spacing w:after="40" w:line="360" w:lineRule="exact"/>
              <w:jc w:val="both"/>
            </w:pPr>
          </w:p>
        </w:tc>
      </w:tr>
    </w:tbl>
    <w:p w14:paraId="700C8542" w14:textId="77777777" w:rsidR="00B11BFF" w:rsidRDefault="00B11BFF" w:rsidP="00B11BFF"/>
    <w:p w14:paraId="2B6129F1" w14:textId="77777777" w:rsidR="00B11BFF" w:rsidRDefault="00B11BFF" w:rsidP="00B11BFF">
      <w:r w:rsidRPr="00A14A81">
        <w:t>Enter URL of on-line magnetic measurements analysis data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B11BFF" w14:paraId="1F7D1844" w14:textId="77777777" w:rsidTr="00224197">
        <w:tc>
          <w:tcPr>
            <w:tcW w:w="10296" w:type="dxa"/>
          </w:tcPr>
          <w:p w14:paraId="4992CADB" w14:textId="68889776" w:rsidR="00B11BFF" w:rsidRDefault="002A3915" w:rsidP="00E45450">
            <w:r w:rsidRPr="002A3915">
              <w:t>http://www-group.slac.stanford.edu/met</w:t>
            </w:r>
            <w:r w:rsidR="00E45450">
              <w:t>/MagMeas/MAGDATA/</w:t>
            </w:r>
            <w:r w:rsidR="007430AD">
              <w:t>FACET</w:t>
            </w:r>
            <w:r w:rsidR="00E45450">
              <w:t>-II/Dipole/</w:t>
            </w:r>
            <w:r w:rsidR="00526FA4">
              <w:t>459</w:t>
            </w:r>
            <w:r w:rsidR="00AC4240">
              <w:t>7</w:t>
            </w:r>
          </w:p>
        </w:tc>
      </w:tr>
    </w:tbl>
    <w:p w14:paraId="1D18A0FA" w14:textId="77777777" w:rsidR="003E0EAD" w:rsidRPr="00247F64" w:rsidRDefault="003E0EAD" w:rsidP="00247F64"/>
    <w:sectPr w:rsidR="003E0EAD" w:rsidRPr="00247F64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1DD52" w14:textId="77777777" w:rsidR="000F0939" w:rsidRDefault="000F0939" w:rsidP="00AF3BFD">
      <w:r>
        <w:separator/>
      </w:r>
    </w:p>
  </w:endnote>
  <w:endnote w:type="continuationSeparator" w:id="0">
    <w:p w14:paraId="1ADC4F28" w14:textId="77777777" w:rsidR="000F0939" w:rsidRDefault="000F0939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B0591" w14:textId="77777777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032CE4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032CE4">
          <w:rPr>
            <w:noProof/>
          </w:rPr>
          <w:t>5</w:t>
        </w:r>
        <w:r w:rsidR="00DF2229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BD44" w14:textId="77777777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032CE4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DF2229">
          <w:rPr>
            <w:noProof/>
          </w:rPr>
          <w:fldChar w:fldCharType="begin"/>
        </w:r>
        <w:r w:rsidR="00DF2229">
          <w:rPr>
            <w:noProof/>
          </w:rPr>
          <w:instrText xml:space="preserve"> NUMPAGES  </w:instrText>
        </w:r>
        <w:r w:rsidR="00DF2229">
          <w:rPr>
            <w:noProof/>
          </w:rPr>
          <w:fldChar w:fldCharType="separate"/>
        </w:r>
        <w:r w:rsidR="00032CE4">
          <w:rPr>
            <w:noProof/>
          </w:rPr>
          <w:t>5</w:t>
        </w:r>
        <w:r w:rsidR="00DF2229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7257" w14:textId="77777777" w:rsidR="000F0939" w:rsidRDefault="000F0939" w:rsidP="00AF3BFD">
      <w:r>
        <w:separator/>
      </w:r>
    </w:p>
  </w:footnote>
  <w:footnote w:type="continuationSeparator" w:id="0">
    <w:p w14:paraId="38F65413" w14:textId="77777777" w:rsidR="000F0939" w:rsidRDefault="000F0939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1335B2A0" w14:textId="77777777" w:rsidTr="003A6F88">
      <w:trPr>
        <w:trHeight w:val="452"/>
      </w:trPr>
      <w:tc>
        <w:tcPr>
          <w:tcW w:w="1786" w:type="dxa"/>
          <w:vAlign w:val="center"/>
        </w:tcPr>
        <w:p w14:paraId="57619BFE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6518B937" wp14:editId="008669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56AA4579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5D3829DE" w14:textId="5F25A253" w:rsidR="001F52A4" w:rsidRPr="00823447" w:rsidRDefault="0022419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noProof/>
            </w:rPr>
            <w:drawing>
              <wp:inline distT="0" distB="0" distL="0" distR="0" wp14:anchorId="41D126EA" wp14:editId="7E0CD813">
                <wp:extent cx="1701383" cy="487769"/>
                <wp:effectExtent l="0" t="0" r="635" b="0"/>
                <wp:docPr id="204542139" name="Picture 2" descr="A close 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7398386" name="Picture 2" descr="A close up of a logo&#10;&#10;AI-generated content may be incorrect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4720" cy="500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4EAB0D9A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0E126A43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45"/>
      <w:gridCol w:w="3145"/>
      <w:gridCol w:w="3962"/>
    </w:tblGrid>
    <w:tr w:rsidR="001F52A4" w:rsidRPr="00BC6213" w14:paraId="30FAC3A1" w14:textId="77777777" w:rsidTr="003A6F88">
      <w:trPr>
        <w:trHeight w:val="1780"/>
      </w:trPr>
      <w:tc>
        <w:tcPr>
          <w:tcW w:w="3066" w:type="dxa"/>
          <w:vAlign w:val="center"/>
        </w:tcPr>
        <w:p w14:paraId="2144040C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495C0E0F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6B943D26" w14:textId="2AE1F65E" w:rsidR="001F52A4" w:rsidRPr="00BC6213" w:rsidRDefault="0072209D" w:rsidP="003A6F88">
          <w:pPr>
            <w:ind w:right="-2232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39B55136" wp14:editId="69643EB3">
                <wp:extent cx="2378907" cy="682008"/>
                <wp:effectExtent l="0" t="0" r="0" b="3810"/>
                <wp:docPr id="1257398386" name="Picture 2" descr="A close up of a 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7398386" name="Picture 2" descr="A close up of a logo&#10;&#10;AI-generated content may be incorrect.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5932" cy="689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2FD5D3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000000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000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00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0000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000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000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000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000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000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4303178">
    <w:abstractNumId w:val="12"/>
  </w:num>
  <w:num w:numId="2" w16cid:durableId="1486778311">
    <w:abstractNumId w:val="18"/>
  </w:num>
  <w:num w:numId="3" w16cid:durableId="1348825023">
    <w:abstractNumId w:val="13"/>
  </w:num>
  <w:num w:numId="4" w16cid:durableId="1525709162">
    <w:abstractNumId w:val="14"/>
  </w:num>
  <w:num w:numId="5" w16cid:durableId="1564679581">
    <w:abstractNumId w:val="9"/>
  </w:num>
  <w:num w:numId="6" w16cid:durableId="482091519">
    <w:abstractNumId w:val="7"/>
  </w:num>
  <w:num w:numId="7" w16cid:durableId="1835797928">
    <w:abstractNumId w:val="6"/>
  </w:num>
  <w:num w:numId="8" w16cid:durableId="401568248">
    <w:abstractNumId w:val="5"/>
  </w:num>
  <w:num w:numId="9" w16cid:durableId="1215971044">
    <w:abstractNumId w:val="4"/>
  </w:num>
  <w:num w:numId="10" w16cid:durableId="966201407">
    <w:abstractNumId w:val="8"/>
  </w:num>
  <w:num w:numId="11" w16cid:durableId="820736941">
    <w:abstractNumId w:val="3"/>
  </w:num>
  <w:num w:numId="12" w16cid:durableId="274483665">
    <w:abstractNumId w:val="2"/>
  </w:num>
  <w:num w:numId="13" w16cid:durableId="1427772258">
    <w:abstractNumId w:val="1"/>
  </w:num>
  <w:num w:numId="14" w16cid:durableId="536046086">
    <w:abstractNumId w:val="0"/>
  </w:num>
  <w:num w:numId="15" w16cid:durableId="1431244248">
    <w:abstractNumId w:val="14"/>
  </w:num>
  <w:num w:numId="16" w16cid:durableId="1458136226">
    <w:abstractNumId w:val="17"/>
  </w:num>
  <w:num w:numId="17" w16cid:durableId="2057773866">
    <w:abstractNumId w:val="11"/>
  </w:num>
  <w:num w:numId="18" w16cid:durableId="205530533">
    <w:abstractNumId w:val="10"/>
  </w:num>
  <w:num w:numId="19" w16cid:durableId="238445264">
    <w:abstractNumId w:val="16"/>
  </w:num>
  <w:num w:numId="20" w16cid:durableId="692614672">
    <w:abstractNumId w:val="10"/>
  </w:num>
  <w:num w:numId="21" w16cid:durableId="453449592">
    <w:abstractNumId w:val="18"/>
  </w:num>
  <w:num w:numId="22" w16cid:durableId="1342585158">
    <w:abstractNumId w:val="15"/>
  </w:num>
  <w:num w:numId="23" w16cid:durableId="1473788601">
    <w:abstractNumId w:val="19"/>
  </w:num>
  <w:num w:numId="24" w16cid:durableId="20140679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AE"/>
    <w:rsid w:val="000021CE"/>
    <w:rsid w:val="00002EB2"/>
    <w:rsid w:val="00012232"/>
    <w:rsid w:val="00012381"/>
    <w:rsid w:val="0001684E"/>
    <w:rsid w:val="0002610B"/>
    <w:rsid w:val="00032CE4"/>
    <w:rsid w:val="00035832"/>
    <w:rsid w:val="00035A42"/>
    <w:rsid w:val="00051E45"/>
    <w:rsid w:val="000533BC"/>
    <w:rsid w:val="0006478E"/>
    <w:rsid w:val="000664D0"/>
    <w:rsid w:val="00071DFF"/>
    <w:rsid w:val="0007275D"/>
    <w:rsid w:val="000735B7"/>
    <w:rsid w:val="00084336"/>
    <w:rsid w:val="000864E0"/>
    <w:rsid w:val="0008693C"/>
    <w:rsid w:val="00086F9E"/>
    <w:rsid w:val="000A3FF6"/>
    <w:rsid w:val="000B1FB4"/>
    <w:rsid w:val="000B5F59"/>
    <w:rsid w:val="000C03B4"/>
    <w:rsid w:val="000C45F0"/>
    <w:rsid w:val="000C62B7"/>
    <w:rsid w:val="000E61B4"/>
    <w:rsid w:val="000E70F7"/>
    <w:rsid w:val="000E7269"/>
    <w:rsid w:val="000F0939"/>
    <w:rsid w:val="000F1AB9"/>
    <w:rsid w:val="000F4340"/>
    <w:rsid w:val="000F5736"/>
    <w:rsid w:val="000F696F"/>
    <w:rsid w:val="00115871"/>
    <w:rsid w:val="001249B2"/>
    <w:rsid w:val="0012758F"/>
    <w:rsid w:val="00131DCD"/>
    <w:rsid w:val="0013330C"/>
    <w:rsid w:val="00133903"/>
    <w:rsid w:val="001366B7"/>
    <w:rsid w:val="001440C1"/>
    <w:rsid w:val="00147A82"/>
    <w:rsid w:val="001523DF"/>
    <w:rsid w:val="00153669"/>
    <w:rsid w:val="001550B6"/>
    <w:rsid w:val="001658E3"/>
    <w:rsid w:val="00165A91"/>
    <w:rsid w:val="001812D0"/>
    <w:rsid w:val="001839E8"/>
    <w:rsid w:val="001873A0"/>
    <w:rsid w:val="001906CA"/>
    <w:rsid w:val="00194E36"/>
    <w:rsid w:val="00195796"/>
    <w:rsid w:val="001A0C77"/>
    <w:rsid w:val="001B399F"/>
    <w:rsid w:val="001B3E4E"/>
    <w:rsid w:val="001B7007"/>
    <w:rsid w:val="001C15F0"/>
    <w:rsid w:val="001C48AD"/>
    <w:rsid w:val="001C5455"/>
    <w:rsid w:val="001C72ED"/>
    <w:rsid w:val="001C734B"/>
    <w:rsid w:val="001D3D44"/>
    <w:rsid w:val="001D47E6"/>
    <w:rsid w:val="001D5EF9"/>
    <w:rsid w:val="001E1401"/>
    <w:rsid w:val="001E3F1F"/>
    <w:rsid w:val="001E434E"/>
    <w:rsid w:val="001E4D07"/>
    <w:rsid w:val="001F1393"/>
    <w:rsid w:val="001F52A4"/>
    <w:rsid w:val="00205B99"/>
    <w:rsid w:val="00207B4D"/>
    <w:rsid w:val="00210BB8"/>
    <w:rsid w:val="002112D7"/>
    <w:rsid w:val="002128A5"/>
    <w:rsid w:val="002230E2"/>
    <w:rsid w:val="00224197"/>
    <w:rsid w:val="00224953"/>
    <w:rsid w:val="00227C31"/>
    <w:rsid w:val="00231109"/>
    <w:rsid w:val="00232BEF"/>
    <w:rsid w:val="0023457E"/>
    <w:rsid w:val="00235CD6"/>
    <w:rsid w:val="00243BFD"/>
    <w:rsid w:val="002461F7"/>
    <w:rsid w:val="00247F64"/>
    <w:rsid w:val="00250E30"/>
    <w:rsid w:val="00252028"/>
    <w:rsid w:val="00260807"/>
    <w:rsid w:val="00266F38"/>
    <w:rsid w:val="002675E5"/>
    <w:rsid w:val="00272B0E"/>
    <w:rsid w:val="00276684"/>
    <w:rsid w:val="00276EEA"/>
    <w:rsid w:val="00281FC5"/>
    <w:rsid w:val="00285BFE"/>
    <w:rsid w:val="002906D4"/>
    <w:rsid w:val="00293550"/>
    <w:rsid w:val="0029501E"/>
    <w:rsid w:val="00295A17"/>
    <w:rsid w:val="0029602C"/>
    <w:rsid w:val="002A0559"/>
    <w:rsid w:val="002A3915"/>
    <w:rsid w:val="002A63AC"/>
    <w:rsid w:val="002A7416"/>
    <w:rsid w:val="002B3EAE"/>
    <w:rsid w:val="002B6540"/>
    <w:rsid w:val="002C7B73"/>
    <w:rsid w:val="002D07A2"/>
    <w:rsid w:val="002D0983"/>
    <w:rsid w:val="002D21A8"/>
    <w:rsid w:val="002D4A85"/>
    <w:rsid w:val="002E3501"/>
    <w:rsid w:val="002F0D81"/>
    <w:rsid w:val="002F2FF5"/>
    <w:rsid w:val="0030086B"/>
    <w:rsid w:val="00305D99"/>
    <w:rsid w:val="003130F2"/>
    <w:rsid w:val="00314E26"/>
    <w:rsid w:val="00317B13"/>
    <w:rsid w:val="003244DF"/>
    <w:rsid w:val="00332694"/>
    <w:rsid w:val="00340BC7"/>
    <w:rsid w:val="003416B9"/>
    <w:rsid w:val="003418FD"/>
    <w:rsid w:val="00342EB9"/>
    <w:rsid w:val="003433C4"/>
    <w:rsid w:val="003478F1"/>
    <w:rsid w:val="003512DB"/>
    <w:rsid w:val="00353E0A"/>
    <w:rsid w:val="003541C1"/>
    <w:rsid w:val="00370B18"/>
    <w:rsid w:val="0037307B"/>
    <w:rsid w:val="003731BF"/>
    <w:rsid w:val="00381B92"/>
    <w:rsid w:val="00383028"/>
    <w:rsid w:val="003858AE"/>
    <w:rsid w:val="00386BE1"/>
    <w:rsid w:val="00386D83"/>
    <w:rsid w:val="003933A7"/>
    <w:rsid w:val="00393A2D"/>
    <w:rsid w:val="003A11B1"/>
    <w:rsid w:val="003A2771"/>
    <w:rsid w:val="003A5365"/>
    <w:rsid w:val="003A5821"/>
    <w:rsid w:val="003A6F88"/>
    <w:rsid w:val="003B2D44"/>
    <w:rsid w:val="003C0E16"/>
    <w:rsid w:val="003C2060"/>
    <w:rsid w:val="003D44E3"/>
    <w:rsid w:val="003D7BB1"/>
    <w:rsid w:val="003E0EAD"/>
    <w:rsid w:val="003E2CEC"/>
    <w:rsid w:val="003E56BF"/>
    <w:rsid w:val="003E60A6"/>
    <w:rsid w:val="003F0442"/>
    <w:rsid w:val="003F4EC3"/>
    <w:rsid w:val="00400813"/>
    <w:rsid w:val="004008A0"/>
    <w:rsid w:val="00401924"/>
    <w:rsid w:val="00402640"/>
    <w:rsid w:val="00403079"/>
    <w:rsid w:val="00404B37"/>
    <w:rsid w:val="00415828"/>
    <w:rsid w:val="004167B9"/>
    <w:rsid w:val="00422AC8"/>
    <w:rsid w:val="00427A2C"/>
    <w:rsid w:val="0043034E"/>
    <w:rsid w:val="00434F53"/>
    <w:rsid w:val="00450B8F"/>
    <w:rsid w:val="00456274"/>
    <w:rsid w:val="00456989"/>
    <w:rsid w:val="00457FB1"/>
    <w:rsid w:val="00460AA5"/>
    <w:rsid w:val="00462AAC"/>
    <w:rsid w:val="00462E4B"/>
    <w:rsid w:val="00466C82"/>
    <w:rsid w:val="00466E49"/>
    <w:rsid w:val="0047582E"/>
    <w:rsid w:val="00475FD2"/>
    <w:rsid w:val="00477941"/>
    <w:rsid w:val="00480291"/>
    <w:rsid w:val="004809CC"/>
    <w:rsid w:val="00492742"/>
    <w:rsid w:val="00494986"/>
    <w:rsid w:val="004A0288"/>
    <w:rsid w:val="004B08EE"/>
    <w:rsid w:val="004B59C6"/>
    <w:rsid w:val="004C039A"/>
    <w:rsid w:val="004C07CE"/>
    <w:rsid w:val="004C3313"/>
    <w:rsid w:val="004C7E4B"/>
    <w:rsid w:val="004D06FF"/>
    <w:rsid w:val="004D4EC1"/>
    <w:rsid w:val="004D6594"/>
    <w:rsid w:val="004D6674"/>
    <w:rsid w:val="004D6832"/>
    <w:rsid w:val="004D6DAB"/>
    <w:rsid w:val="004D7E94"/>
    <w:rsid w:val="004E3EAF"/>
    <w:rsid w:val="004E5992"/>
    <w:rsid w:val="004F28F3"/>
    <w:rsid w:val="004F4AD5"/>
    <w:rsid w:val="004F4E93"/>
    <w:rsid w:val="005005BA"/>
    <w:rsid w:val="005029B5"/>
    <w:rsid w:val="0052482D"/>
    <w:rsid w:val="00525838"/>
    <w:rsid w:val="0052671B"/>
    <w:rsid w:val="00526FA4"/>
    <w:rsid w:val="00536A07"/>
    <w:rsid w:val="00543AB3"/>
    <w:rsid w:val="00555E6E"/>
    <w:rsid w:val="00567B46"/>
    <w:rsid w:val="00570FF6"/>
    <w:rsid w:val="00571D00"/>
    <w:rsid w:val="005733B9"/>
    <w:rsid w:val="005752F1"/>
    <w:rsid w:val="005773F4"/>
    <w:rsid w:val="005824A7"/>
    <w:rsid w:val="00582AF6"/>
    <w:rsid w:val="00591C10"/>
    <w:rsid w:val="005931BF"/>
    <w:rsid w:val="005955BC"/>
    <w:rsid w:val="005A25C9"/>
    <w:rsid w:val="005A417A"/>
    <w:rsid w:val="005A7966"/>
    <w:rsid w:val="005A7A0E"/>
    <w:rsid w:val="005B423E"/>
    <w:rsid w:val="005B4869"/>
    <w:rsid w:val="005C0579"/>
    <w:rsid w:val="005D2C08"/>
    <w:rsid w:val="005D3AA3"/>
    <w:rsid w:val="005D7DC8"/>
    <w:rsid w:val="005E7278"/>
    <w:rsid w:val="005F24E9"/>
    <w:rsid w:val="005F6025"/>
    <w:rsid w:val="005F7819"/>
    <w:rsid w:val="00614368"/>
    <w:rsid w:val="006164FA"/>
    <w:rsid w:val="006168BE"/>
    <w:rsid w:val="00616990"/>
    <w:rsid w:val="00616C4B"/>
    <w:rsid w:val="00624A24"/>
    <w:rsid w:val="00625417"/>
    <w:rsid w:val="00625D89"/>
    <w:rsid w:val="0063285A"/>
    <w:rsid w:val="00632E11"/>
    <w:rsid w:val="00634632"/>
    <w:rsid w:val="006363A0"/>
    <w:rsid w:val="006466C6"/>
    <w:rsid w:val="00653283"/>
    <w:rsid w:val="00655B72"/>
    <w:rsid w:val="006566C3"/>
    <w:rsid w:val="00656AFF"/>
    <w:rsid w:val="00656C5D"/>
    <w:rsid w:val="0065788C"/>
    <w:rsid w:val="0066082F"/>
    <w:rsid w:val="00661F4B"/>
    <w:rsid w:val="00662698"/>
    <w:rsid w:val="00667D81"/>
    <w:rsid w:val="00673432"/>
    <w:rsid w:val="00673A85"/>
    <w:rsid w:val="00674ED8"/>
    <w:rsid w:val="0068583B"/>
    <w:rsid w:val="00691AE2"/>
    <w:rsid w:val="0069541D"/>
    <w:rsid w:val="00697F61"/>
    <w:rsid w:val="006A0BD4"/>
    <w:rsid w:val="006B1A2B"/>
    <w:rsid w:val="006B5062"/>
    <w:rsid w:val="006C1B3A"/>
    <w:rsid w:val="006C4604"/>
    <w:rsid w:val="006C5E89"/>
    <w:rsid w:val="006D531D"/>
    <w:rsid w:val="006D5CA3"/>
    <w:rsid w:val="006D635C"/>
    <w:rsid w:val="006D67A7"/>
    <w:rsid w:val="006E4CA1"/>
    <w:rsid w:val="006E77D9"/>
    <w:rsid w:val="006F5606"/>
    <w:rsid w:val="0071020D"/>
    <w:rsid w:val="0071155F"/>
    <w:rsid w:val="007165F3"/>
    <w:rsid w:val="0072033C"/>
    <w:rsid w:val="0072209D"/>
    <w:rsid w:val="00736F24"/>
    <w:rsid w:val="007427AE"/>
    <w:rsid w:val="00742C97"/>
    <w:rsid w:val="007430AD"/>
    <w:rsid w:val="00743120"/>
    <w:rsid w:val="0074345B"/>
    <w:rsid w:val="007436BF"/>
    <w:rsid w:val="00746962"/>
    <w:rsid w:val="00747F87"/>
    <w:rsid w:val="007512B6"/>
    <w:rsid w:val="00757270"/>
    <w:rsid w:val="007677B9"/>
    <w:rsid w:val="00767FDE"/>
    <w:rsid w:val="00771128"/>
    <w:rsid w:val="007726A7"/>
    <w:rsid w:val="00772894"/>
    <w:rsid w:val="00773C77"/>
    <w:rsid w:val="00773ECD"/>
    <w:rsid w:val="00776FEF"/>
    <w:rsid w:val="007810FC"/>
    <w:rsid w:val="007822CB"/>
    <w:rsid w:val="00782F13"/>
    <w:rsid w:val="0078459A"/>
    <w:rsid w:val="0079395D"/>
    <w:rsid w:val="007A0CFF"/>
    <w:rsid w:val="007A232E"/>
    <w:rsid w:val="007A31BA"/>
    <w:rsid w:val="007A7515"/>
    <w:rsid w:val="007B4218"/>
    <w:rsid w:val="007B460F"/>
    <w:rsid w:val="007B53FC"/>
    <w:rsid w:val="007B7430"/>
    <w:rsid w:val="007C1A4A"/>
    <w:rsid w:val="007C5D98"/>
    <w:rsid w:val="007D30BF"/>
    <w:rsid w:val="007D563F"/>
    <w:rsid w:val="007E0B47"/>
    <w:rsid w:val="007E36EA"/>
    <w:rsid w:val="007E3996"/>
    <w:rsid w:val="007E39AC"/>
    <w:rsid w:val="007E51ED"/>
    <w:rsid w:val="007E5695"/>
    <w:rsid w:val="007F4F6C"/>
    <w:rsid w:val="008027F7"/>
    <w:rsid w:val="00804CC1"/>
    <w:rsid w:val="00804DC2"/>
    <w:rsid w:val="00804E43"/>
    <w:rsid w:val="00805AAE"/>
    <w:rsid w:val="0081258E"/>
    <w:rsid w:val="00814AD6"/>
    <w:rsid w:val="00815951"/>
    <w:rsid w:val="0081730D"/>
    <w:rsid w:val="008255F9"/>
    <w:rsid w:val="00827643"/>
    <w:rsid w:val="00830950"/>
    <w:rsid w:val="00830B7B"/>
    <w:rsid w:val="00833D05"/>
    <w:rsid w:val="0084666B"/>
    <w:rsid w:val="00847512"/>
    <w:rsid w:val="0085012B"/>
    <w:rsid w:val="00850C75"/>
    <w:rsid w:val="00850DC8"/>
    <w:rsid w:val="00857D34"/>
    <w:rsid w:val="00862E6A"/>
    <w:rsid w:val="0086419F"/>
    <w:rsid w:val="008666AF"/>
    <w:rsid w:val="00867C34"/>
    <w:rsid w:val="00870C5B"/>
    <w:rsid w:val="0087142E"/>
    <w:rsid w:val="00873464"/>
    <w:rsid w:val="00880DC2"/>
    <w:rsid w:val="00882FBF"/>
    <w:rsid w:val="00883D19"/>
    <w:rsid w:val="0089435D"/>
    <w:rsid w:val="0089639D"/>
    <w:rsid w:val="00897011"/>
    <w:rsid w:val="008A5D6C"/>
    <w:rsid w:val="008A7538"/>
    <w:rsid w:val="008B18CD"/>
    <w:rsid w:val="008B2A71"/>
    <w:rsid w:val="008B30B4"/>
    <w:rsid w:val="008B45C5"/>
    <w:rsid w:val="008B4B12"/>
    <w:rsid w:val="008B7A09"/>
    <w:rsid w:val="008C6496"/>
    <w:rsid w:val="008D0388"/>
    <w:rsid w:val="008D05F1"/>
    <w:rsid w:val="008D24B7"/>
    <w:rsid w:val="008D25D8"/>
    <w:rsid w:val="008D6E52"/>
    <w:rsid w:val="008E00B2"/>
    <w:rsid w:val="008F2A33"/>
    <w:rsid w:val="00903936"/>
    <w:rsid w:val="009056B5"/>
    <w:rsid w:val="00906126"/>
    <w:rsid w:val="00910297"/>
    <w:rsid w:val="009126A4"/>
    <w:rsid w:val="009138C2"/>
    <w:rsid w:val="00914026"/>
    <w:rsid w:val="009209E5"/>
    <w:rsid w:val="0092180A"/>
    <w:rsid w:val="00921837"/>
    <w:rsid w:val="00925574"/>
    <w:rsid w:val="00930073"/>
    <w:rsid w:val="009336B0"/>
    <w:rsid w:val="00935247"/>
    <w:rsid w:val="009355CD"/>
    <w:rsid w:val="0094437D"/>
    <w:rsid w:val="009453EE"/>
    <w:rsid w:val="00945B20"/>
    <w:rsid w:val="00956CA5"/>
    <w:rsid w:val="00957A1D"/>
    <w:rsid w:val="00965419"/>
    <w:rsid w:val="0096601B"/>
    <w:rsid w:val="00966916"/>
    <w:rsid w:val="00971F16"/>
    <w:rsid w:val="009758F6"/>
    <w:rsid w:val="00983512"/>
    <w:rsid w:val="009843BC"/>
    <w:rsid w:val="00987336"/>
    <w:rsid w:val="0099068C"/>
    <w:rsid w:val="0099770C"/>
    <w:rsid w:val="009A35B5"/>
    <w:rsid w:val="009B75AD"/>
    <w:rsid w:val="009B7FE2"/>
    <w:rsid w:val="009C6716"/>
    <w:rsid w:val="009C750A"/>
    <w:rsid w:val="009D2821"/>
    <w:rsid w:val="009D47B3"/>
    <w:rsid w:val="009F7942"/>
    <w:rsid w:val="00A03254"/>
    <w:rsid w:val="00A07F8E"/>
    <w:rsid w:val="00A129A3"/>
    <w:rsid w:val="00A16F5C"/>
    <w:rsid w:val="00A21753"/>
    <w:rsid w:val="00A26A01"/>
    <w:rsid w:val="00A3397E"/>
    <w:rsid w:val="00A34DF1"/>
    <w:rsid w:val="00A34FD8"/>
    <w:rsid w:val="00A366B8"/>
    <w:rsid w:val="00A52118"/>
    <w:rsid w:val="00A5349D"/>
    <w:rsid w:val="00A5435A"/>
    <w:rsid w:val="00A54DBC"/>
    <w:rsid w:val="00A602CC"/>
    <w:rsid w:val="00A6055D"/>
    <w:rsid w:val="00A61E7D"/>
    <w:rsid w:val="00A66F0D"/>
    <w:rsid w:val="00A70FFA"/>
    <w:rsid w:val="00A749D1"/>
    <w:rsid w:val="00A7644F"/>
    <w:rsid w:val="00A76A1C"/>
    <w:rsid w:val="00A76BCB"/>
    <w:rsid w:val="00A8133C"/>
    <w:rsid w:val="00A82144"/>
    <w:rsid w:val="00A8430F"/>
    <w:rsid w:val="00A855ED"/>
    <w:rsid w:val="00A85FB5"/>
    <w:rsid w:val="00A87B7B"/>
    <w:rsid w:val="00A90AE6"/>
    <w:rsid w:val="00A957B0"/>
    <w:rsid w:val="00A967DA"/>
    <w:rsid w:val="00AA139D"/>
    <w:rsid w:val="00AA3B46"/>
    <w:rsid w:val="00AB1903"/>
    <w:rsid w:val="00AB5ABB"/>
    <w:rsid w:val="00AB6FA2"/>
    <w:rsid w:val="00AC1A2F"/>
    <w:rsid w:val="00AC4240"/>
    <w:rsid w:val="00AD100A"/>
    <w:rsid w:val="00AD57E7"/>
    <w:rsid w:val="00AD7B9D"/>
    <w:rsid w:val="00AE4F5E"/>
    <w:rsid w:val="00AE648F"/>
    <w:rsid w:val="00AF14AE"/>
    <w:rsid w:val="00AF3028"/>
    <w:rsid w:val="00AF36E3"/>
    <w:rsid w:val="00AF3BFD"/>
    <w:rsid w:val="00AF594A"/>
    <w:rsid w:val="00B10B0F"/>
    <w:rsid w:val="00B11BFF"/>
    <w:rsid w:val="00B12215"/>
    <w:rsid w:val="00B13C96"/>
    <w:rsid w:val="00B14BFF"/>
    <w:rsid w:val="00B1616F"/>
    <w:rsid w:val="00B16566"/>
    <w:rsid w:val="00B249A4"/>
    <w:rsid w:val="00B26DD9"/>
    <w:rsid w:val="00B33498"/>
    <w:rsid w:val="00B34EF2"/>
    <w:rsid w:val="00B4258D"/>
    <w:rsid w:val="00B43931"/>
    <w:rsid w:val="00B52E3B"/>
    <w:rsid w:val="00B54799"/>
    <w:rsid w:val="00B6756E"/>
    <w:rsid w:val="00B67FB8"/>
    <w:rsid w:val="00B709B9"/>
    <w:rsid w:val="00B75E1F"/>
    <w:rsid w:val="00B76935"/>
    <w:rsid w:val="00B8012F"/>
    <w:rsid w:val="00B8333A"/>
    <w:rsid w:val="00B901C3"/>
    <w:rsid w:val="00B9359F"/>
    <w:rsid w:val="00BA2805"/>
    <w:rsid w:val="00BA56E4"/>
    <w:rsid w:val="00BB1B40"/>
    <w:rsid w:val="00BB78D2"/>
    <w:rsid w:val="00BC0FE4"/>
    <w:rsid w:val="00BC422F"/>
    <w:rsid w:val="00BD557F"/>
    <w:rsid w:val="00BE1EAF"/>
    <w:rsid w:val="00BF4A65"/>
    <w:rsid w:val="00BF5C88"/>
    <w:rsid w:val="00C03B8F"/>
    <w:rsid w:val="00C0451E"/>
    <w:rsid w:val="00C05020"/>
    <w:rsid w:val="00C05BA7"/>
    <w:rsid w:val="00C06DE7"/>
    <w:rsid w:val="00C10241"/>
    <w:rsid w:val="00C12D3F"/>
    <w:rsid w:val="00C1665A"/>
    <w:rsid w:val="00C179BB"/>
    <w:rsid w:val="00C21B2F"/>
    <w:rsid w:val="00C220E9"/>
    <w:rsid w:val="00C27592"/>
    <w:rsid w:val="00C309B4"/>
    <w:rsid w:val="00C4464B"/>
    <w:rsid w:val="00C46351"/>
    <w:rsid w:val="00C46EA3"/>
    <w:rsid w:val="00C56DD3"/>
    <w:rsid w:val="00C5749C"/>
    <w:rsid w:val="00C623BC"/>
    <w:rsid w:val="00C627BF"/>
    <w:rsid w:val="00C65634"/>
    <w:rsid w:val="00C65DF9"/>
    <w:rsid w:val="00C66767"/>
    <w:rsid w:val="00C66DC7"/>
    <w:rsid w:val="00C70B74"/>
    <w:rsid w:val="00C7724F"/>
    <w:rsid w:val="00C911DC"/>
    <w:rsid w:val="00C91404"/>
    <w:rsid w:val="00C9670A"/>
    <w:rsid w:val="00CB1788"/>
    <w:rsid w:val="00CC132B"/>
    <w:rsid w:val="00CC69EE"/>
    <w:rsid w:val="00CD25BE"/>
    <w:rsid w:val="00CD6F5D"/>
    <w:rsid w:val="00CE4501"/>
    <w:rsid w:val="00CE5813"/>
    <w:rsid w:val="00CE79AD"/>
    <w:rsid w:val="00CF2AF6"/>
    <w:rsid w:val="00D02E31"/>
    <w:rsid w:val="00D05331"/>
    <w:rsid w:val="00D0698C"/>
    <w:rsid w:val="00D16713"/>
    <w:rsid w:val="00D222DF"/>
    <w:rsid w:val="00D43372"/>
    <w:rsid w:val="00D449C2"/>
    <w:rsid w:val="00D46EAE"/>
    <w:rsid w:val="00D50E59"/>
    <w:rsid w:val="00D54C32"/>
    <w:rsid w:val="00D55F55"/>
    <w:rsid w:val="00D63FB2"/>
    <w:rsid w:val="00D64411"/>
    <w:rsid w:val="00D774B2"/>
    <w:rsid w:val="00D85AA0"/>
    <w:rsid w:val="00D91ED2"/>
    <w:rsid w:val="00DB2298"/>
    <w:rsid w:val="00DB27E0"/>
    <w:rsid w:val="00DB36FF"/>
    <w:rsid w:val="00DB5111"/>
    <w:rsid w:val="00DB6837"/>
    <w:rsid w:val="00DC0C63"/>
    <w:rsid w:val="00DC26DC"/>
    <w:rsid w:val="00DC3F65"/>
    <w:rsid w:val="00DC6EA4"/>
    <w:rsid w:val="00DD24F9"/>
    <w:rsid w:val="00DE1A13"/>
    <w:rsid w:val="00DF2229"/>
    <w:rsid w:val="00DF2BC5"/>
    <w:rsid w:val="00DF335F"/>
    <w:rsid w:val="00E01447"/>
    <w:rsid w:val="00E06E96"/>
    <w:rsid w:val="00E13EDC"/>
    <w:rsid w:val="00E17C22"/>
    <w:rsid w:val="00E20D87"/>
    <w:rsid w:val="00E26A1C"/>
    <w:rsid w:val="00E40A85"/>
    <w:rsid w:val="00E44711"/>
    <w:rsid w:val="00E4525B"/>
    <w:rsid w:val="00E45450"/>
    <w:rsid w:val="00E47C5B"/>
    <w:rsid w:val="00E5247B"/>
    <w:rsid w:val="00E570E5"/>
    <w:rsid w:val="00E579B0"/>
    <w:rsid w:val="00E60FD6"/>
    <w:rsid w:val="00E70015"/>
    <w:rsid w:val="00E81D0C"/>
    <w:rsid w:val="00E81D78"/>
    <w:rsid w:val="00E81EE0"/>
    <w:rsid w:val="00E8449C"/>
    <w:rsid w:val="00E84642"/>
    <w:rsid w:val="00E84703"/>
    <w:rsid w:val="00E869E7"/>
    <w:rsid w:val="00E943C8"/>
    <w:rsid w:val="00E97872"/>
    <w:rsid w:val="00E97D30"/>
    <w:rsid w:val="00EA33F7"/>
    <w:rsid w:val="00EA6E98"/>
    <w:rsid w:val="00EB18EB"/>
    <w:rsid w:val="00EC1454"/>
    <w:rsid w:val="00EC5B57"/>
    <w:rsid w:val="00EC68C0"/>
    <w:rsid w:val="00ED4D5C"/>
    <w:rsid w:val="00ED6164"/>
    <w:rsid w:val="00EE0290"/>
    <w:rsid w:val="00EE40DA"/>
    <w:rsid w:val="00EF3482"/>
    <w:rsid w:val="00EF4DC9"/>
    <w:rsid w:val="00EF775C"/>
    <w:rsid w:val="00F10F18"/>
    <w:rsid w:val="00F11DD2"/>
    <w:rsid w:val="00F151FF"/>
    <w:rsid w:val="00F21125"/>
    <w:rsid w:val="00F2383E"/>
    <w:rsid w:val="00F23D48"/>
    <w:rsid w:val="00F27ADA"/>
    <w:rsid w:val="00F30A44"/>
    <w:rsid w:val="00F35F5E"/>
    <w:rsid w:val="00F403A8"/>
    <w:rsid w:val="00F42656"/>
    <w:rsid w:val="00F45382"/>
    <w:rsid w:val="00F46318"/>
    <w:rsid w:val="00F54C27"/>
    <w:rsid w:val="00F5622D"/>
    <w:rsid w:val="00F6206D"/>
    <w:rsid w:val="00F66692"/>
    <w:rsid w:val="00F81356"/>
    <w:rsid w:val="00F83A3A"/>
    <w:rsid w:val="00F867CF"/>
    <w:rsid w:val="00F90891"/>
    <w:rsid w:val="00F92898"/>
    <w:rsid w:val="00F97953"/>
    <w:rsid w:val="00FA574C"/>
    <w:rsid w:val="00FA57BF"/>
    <w:rsid w:val="00FA7FA2"/>
    <w:rsid w:val="00FB02B6"/>
    <w:rsid w:val="00FB3A7E"/>
    <w:rsid w:val="00FB582E"/>
    <w:rsid w:val="00FB5948"/>
    <w:rsid w:val="00FC116A"/>
    <w:rsid w:val="00FC3ADD"/>
    <w:rsid w:val="00FD3DF6"/>
    <w:rsid w:val="00FE04B0"/>
    <w:rsid w:val="00FE1E73"/>
    <w:rsid w:val="00FE4949"/>
    <w:rsid w:val="00FE4D2E"/>
    <w:rsid w:val="00FE6A01"/>
    <w:rsid w:val="00FE75F6"/>
    <w:rsid w:val="00FF757D"/>
    <w:rsid w:val="02ECA51C"/>
    <w:rsid w:val="05305067"/>
    <w:rsid w:val="096E4379"/>
    <w:rsid w:val="1C641EBC"/>
    <w:rsid w:val="1D6D2951"/>
    <w:rsid w:val="1E174434"/>
    <w:rsid w:val="1F33BF6C"/>
    <w:rsid w:val="2041ECE7"/>
    <w:rsid w:val="232EA20C"/>
    <w:rsid w:val="29EFE6D7"/>
    <w:rsid w:val="2A326190"/>
    <w:rsid w:val="414863C1"/>
    <w:rsid w:val="43846CAE"/>
    <w:rsid w:val="442C4E79"/>
    <w:rsid w:val="473BC330"/>
    <w:rsid w:val="4BEA1383"/>
    <w:rsid w:val="4C3E71CF"/>
    <w:rsid w:val="54F38C91"/>
    <w:rsid w:val="6A954A90"/>
    <w:rsid w:val="787CC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4219D"/>
  <w15:docId w15:val="{05AF2BA6-5A7D-4F32-A1AF-2D928FC7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541D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rsid w:val="0029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2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232293-8931-4551-B8D6-58C017A1664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103</TotalTime>
  <Pages>6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subject/>
  <dc:creator>SLAC</dc:creator>
  <cp:keywords/>
  <cp:lastModifiedBy>Anderson, Scott D.</cp:lastModifiedBy>
  <cp:revision>65</cp:revision>
  <cp:lastPrinted>2019-06-26T21:23:00Z</cp:lastPrinted>
  <dcterms:created xsi:type="dcterms:W3CDTF">2025-06-19T20:06:00Z</dcterms:created>
  <dcterms:modified xsi:type="dcterms:W3CDTF">2026-01-09T19:58:00Z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