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4D48" w14:textId="42D78DA0" w:rsidR="00B474DF" w:rsidRPr="00C55FB1" w:rsidRDefault="00C55FB1" w:rsidP="00C55FB1">
      <w:pPr>
        <w:jc w:val="center"/>
        <w:rPr>
          <w:b/>
          <w:bCs/>
          <w:sz w:val="28"/>
          <w:szCs w:val="28"/>
        </w:rPr>
      </w:pPr>
      <w:r w:rsidRPr="00C55FB1">
        <w:rPr>
          <w:b/>
          <w:bCs/>
          <w:sz w:val="28"/>
          <w:szCs w:val="28"/>
        </w:rPr>
        <w:t>Second Field Integrals before tuning.</w:t>
      </w:r>
    </w:p>
    <w:p w14:paraId="2492324E" w14:textId="1364BB10" w:rsidR="00C55FB1" w:rsidRDefault="00C55FB1">
      <w:r>
        <w:t>Q1</w:t>
      </w:r>
    </w:p>
    <w:p w14:paraId="4B8F439F" w14:textId="3D41609A" w:rsidR="00C55FB1" w:rsidRDefault="00C55FB1">
      <w:r w:rsidRPr="00C55FB1">
        <w:rPr>
          <w:noProof/>
        </w:rPr>
        <w:drawing>
          <wp:inline distT="0" distB="0" distL="0" distR="0" wp14:anchorId="1023B822" wp14:editId="45CD8C46">
            <wp:extent cx="5943600" cy="5176520"/>
            <wp:effectExtent l="0" t="0" r="0" b="5080"/>
            <wp:docPr id="165453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346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10FE" w14:textId="77777777" w:rsidR="00C55FB1" w:rsidRDefault="00C55FB1"/>
    <w:p w14:paraId="6EBBB2E5" w14:textId="77777777" w:rsidR="00C55FB1" w:rsidRDefault="00C55FB1"/>
    <w:p w14:paraId="534EE11C" w14:textId="77777777" w:rsidR="00C55FB1" w:rsidRDefault="00C55FB1"/>
    <w:p w14:paraId="7D6E1A1C" w14:textId="77777777" w:rsidR="00C55FB1" w:rsidRDefault="00C55FB1"/>
    <w:p w14:paraId="285C6958" w14:textId="77777777" w:rsidR="00C55FB1" w:rsidRDefault="00C55FB1"/>
    <w:p w14:paraId="1166B43F" w14:textId="77777777" w:rsidR="00C55FB1" w:rsidRDefault="00C55FB1"/>
    <w:p w14:paraId="04ABE1F6" w14:textId="77777777" w:rsidR="00C55FB1" w:rsidRDefault="00C55FB1"/>
    <w:p w14:paraId="4A18D7AA" w14:textId="17B45D34" w:rsidR="00C55FB1" w:rsidRDefault="00C55FB1">
      <w:r>
        <w:lastRenderedPageBreak/>
        <w:t>Q2</w:t>
      </w:r>
    </w:p>
    <w:p w14:paraId="41634415" w14:textId="65B1B825" w:rsidR="00C55FB1" w:rsidRDefault="00C55FB1">
      <w:r w:rsidRPr="00C55FB1">
        <w:rPr>
          <w:noProof/>
        </w:rPr>
        <w:drawing>
          <wp:inline distT="0" distB="0" distL="0" distR="0" wp14:anchorId="6DF252A2" wp14:editId="0458FFF9">
            <wp:extent cx="5391902" cy="4429743"/>
            <wp:effectExtent l="0" t="0" r="0" b="9525"/>
            <wp:docPr id="1342213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135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B92D" w14:textId="77777777" w:rsidR="00C55FB1" w:rsidRDefault="00C55FB1"/>
    <w:p w14:paraId="1838A7AE" w14:textId="77777777" w:rsidR="00C55FB1" w:rsidRDefault="00C55FB1"/>
    <w:p w14:paraId="2A7E3D94" w14:textId="77777777" w:rsidR="00C55FB1" w:rsidRDefault="00C55FB1"/>
    <w:p w14:paraId="380C75A9" w14:textId="77777777" w:rsidR="00C55FB1" w:rsidRDefault="00C55FB1"/>
    <w:p w14:paraId="21358C32" w14:textId="77777777" w:rsidR="00C55FB1" w:rsidRDefault="00C55FB1"/>
    <w:p w14:paraId="0375383B" w14:textId="77777777" w:rsidR="00C55FB1" w:rsidRDefault="00C55FB1"/>
    <w:p w14:paraId="3035BB6B" w14:textId="77777777" w:rsidR="00C55FB1" w:rsidRDefault="00C55FB1"/>
    <w:p w14:paraId="4665DC54" w14:textId="77777777" w:rsidR="00C55FB1" w:rsidRDefault="00C55FB1"/>
    <w:p w14:paraId="54B77F40" w14:textId="77777777" w:rsidR="00C55FB1" w:rsidRDefault="00C55FB1"/>
    <w:p w14:paraId="06C73187" w14:textId="77777777" w:rsidR="00C55FB1" w:rsidRDefault="00C55FB1"/>
    <w:p w14:paraId="4BB29B55" w14:textId="2E6E6C05" w:rsidR="00C55FB1" w:rsidRDefault="00C55FB1">
      <w:r>
        <w:lastRenderedPageBreak/>
        <w:t>Q3</w:t>
      </w:r>
    </w:p>
    <w:p w14:paraId="0063F4EB" w14:textId="37A37E7C" w:rsidR="00C55FB1" w:rsidRDefault="00C55FB1">
      <w:r w:rsidRPr="00C55FB1">
        <w:rPr>
          <w:noProof/>
        </w:rPr>
        <w:drawing>
          <wp:inline distT="0" distB="0" distL="0" distR="0" wp14:anchorId="16383962" wp14:editId="437D4D8B">
            <wp:extent cx="5943600" cy="4780915"/>
            <wp:effectExtent l="0" t="0" r="0" b="635"/>
            <wp:docPr id="1417096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961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4A904" w14:textId="77777777" w:rsidR="0070052C" w:rsidRDefault="0070052C"/>
    <w:p w14:paraId="3463D492" w14:textId="684C3EE5" w:rsidR="0070052C" w:rsidRDefault="0070052C"/>
    <w:p w14:paraId="70CA36BB" w14:textId="77777777" w:rsidR="0030032A" w:rsidRDefault="0030032A"/>
    <w:p w14:paraId="2E6F1347" w14:textId="77777777" w:rsidR="0030032A" w:rsidRDefault="0030032A"/>
    <w:p w14:paraId="07533A3C" w14:textId="0405A9B5" w:rsidR="0070052C" w:rsidRDefault="0070052C"/>
    <w:p w14:paraId="445A9854" w14:textId="77777777" w:rsidR="00153C30" w:rsidRDefault="00153C30"/>
    <w:p w14:paraId="2E3209AA" w14:textId="77777777" w:rsidR="00153C30" w:rsidRDefault="00153C30"/>
    <w:p w14:paraId="36B05ED0" w14:textId="77777777" w:rsidR="00153C30" w:rsidRDefault="00153C30"/>
    <w:p w14:paraId="471D299A" w14:textId="77777777" w:rsidR="00153C30" w:rsidRDefault="00153C30"/>
    <w:p w14:paraId="4344FB86" w14:textId="77777777" w:rsidR="00153C30" w:rsidRDefault="00153C30"/>
    <w:p w14:paraId="5D75E264" w14:textId="77777777" w:rsidR="00153C30" w:rsidRDefault="00153C30"/>
    <w:p w14:paraId="204AB18B" w14:textId="77777777" w:rsidR="00153C30" w:rsidRDefault="00153C30"/>
    <w:p w14:paraId="7E74495C" w14:textId="77777777" w:rsidR="00153C30" w:rsidRDefault="00153C30"/>
    <w:p w14:paraId="060AF758" w14:textId="77777777" w:rsidR="00153C30" w:rsidRDefault="00153C30"/>
    <w:p w14:paraId="6B312CF4" w14:textId="77777777" w:rsidR="00153C30" w:rsidRDefault="00153C30"/>
    <w:p w14:paraId="21F993FA" w14:textId="77777777" w:rsidR="00153C30" w:rsidRDefault="00153C30"/>
    <w:p w14:paraId="0D92598C" w14:textId="77777777" w:rsidR="00153C30" w:rsidRDefault="00153C30"/>
    <w:p w14:paraId="13C3491B" w14:textId="77777777" w:rsidR="00153C30" w:rsidRDefault="00153C30"/>
    <w:tbl>
      <w:tblPr>
        <w:tblStyle w:val="TableGrid"/>
        <w:tblpPr w:leftFromText="180" w:rightFromText="180" w:vertAnchor="text" w:horzAnchor="page" w:tblpX="2666" w:tblpY="288"/>
        <w:tblW w:w="0" w:type="auto"/>
        <w:tblLook w:val="04A0" w:firstRow="1" w:lastRow="0" w:firstColumn="1" w:lastColumn="0" w:noHBand="0" w:noVBand="1"/>
      </w:tblPr>
      <w:tblGrid>
        <w:gridCol w:w="715"/>
        <w:gridCol w:w="1620"/>
      </w:tblGrid>
      <w:tr w:rsidR="00657E3E" w:rsidRPr="00153C30" w14:paraId="4EA59C4B" w14:textId="77777777" w:rsidTr="00657E3E">
        <w:tc>
          <w:tcPr>
            <w:tcW w:w="715" w:type="dxa"/>
          </w:tcPr>
          <w:p w14:paraId="39B96A34" w14:textId="77777777" w:rsidR="00657E3E" w:rsidRPr="00153C30" w:rsidRDefault="00657E3E" w:rsidP="00657E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2C2C21" w14:textId="77777777" w:rsidR="00657E3E" w:rsidRPr="00153C30" w:rsidRDefault="00657E3E" w:rsidP="00657E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3C30">
              <w:rPr>
                <w:b/>
                <w:bCs/>
                <w:sz w:val="28"/>
                <w:szCs w:val="28"/>
              </w:rPr>
              <w:t>K</w:t>
            </w:r>
          </w:p>
        </w:tc>
      </w:tr>
      <w:tr w:rsidR="00657E3E" w:rsidRPr="00153C30" w14:paraId="0B11BCF0" w14:textId="77777777" w:rsidTr="00657E3E">
        <w:tc>
          <w:tcPr>
            <w:tcW w:w="715" w:type="dxa"/>
          </w:tcPr>
          <w:p w14:paraId="4269CCD3" w14:textId="77777777" w:rsidR="00657E3E" w:rsidRPr="00153C30" w:rsidRDefault="00657E3E" w:rsidP="00657E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3C30">
              <w:rPr>
                <w:b/>
                <w:bCs/>
                <w:sz w:val="28"/>
                <w:szCs w:val="28"/>
              </w:rPr>
              <w:t>Q1</w:t>
            </w:r>
          </w:p>
        </w:tc>
        <w:tc>
          <w:tcPr>
            <w:tcW w:w="1620" w:type="dxa"/>
          </w:tcPr>
          <w:p w14:paraId="6FE3A3D9" w14:textId="77777777" w:rsidR="00657E3E" w:rsidRPr="00153C30" w:rsidRDefault="00657E3E" w:rsidP="00657E3E">
            <w:pPr>
              <w:jc w:val="center"/>
              <w:rPr>
                <w:sz w:val="28"/>
                <w:szCs w:val="28"/>
              </w:rPr>
            </w:pPr>
            <w:r w:rsidRPr="00153C30">
              <w:rPr>
                <w:sz w:val="28"/>
                <w:szCs w:val="28"/>
              </w:rPr>
              <w:t>2.108283</w:t>
            </w:r>
          </w:p>
        </w:tc>
      </w:tr>
      <w:tr w:rsidR="00657E3E" w:rsidRPr="00153C30" w14:paraId="65B21C19" w14:textId="77777777" w:rsidTr="00657E3E">
        <w:tc>
          <w:tcPr>
            <w:tcW w:w="715" w:type="dxa"/>
          </w:tcPr>
          <w:p w14:paraId="4289F577" w14:textId="77777777" w:rsidR="00657E3E" w:rsidRPr="00153C30" w:rsidRDefault="00657E3E" w:rsidP="00657E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3C30">
              <w:rPr>
                <w:b/>
                <w:bCs/>
                <w:sz w:val="28"/>
                <w:szCs w:val="28"/>
              </w:rPr>
              <w:t>Q2</w:t>
            </w:r>
          </w:p>
        </w:tc>
        <w:tc>
          <w:tcPr>
            <w:tcW w:w="1620" w:type="dxa"/>
          </w:tcPr>
          <w:p w14:paraId="419AAB80" w14:textId="77777777" w:rsidR="00657E3E" w:rsidRPr="00153C30" w:rsidRDefault="00657E3E" w:rsidP="00657E3E">
            <w:pPr>
              <w:jc w:val="center"/>
              <w:rPr>
                <w:sz w:val="28"/>
                <w:szCs w:val="28"/>
              </w:rPr>
            </w:pPr>
            <w:r w:rsidRPr="00153C30">
              <w:rPr>
                <w:sz w:val="28"/>
                <w:szCs w:val="28"/>
              </w:rPr>
              <w:t>2.110612</w:t>
            </w:r>
          </w:p>
        </w:tc>
      </w:tr>
      <w:tr w:rsidR="00657E3E" w:rsidRPr="00153C30" w14:paraId="1361F9F6" w14:textId="77777777" w:rsidTr="00657E3E">
        <w:tc>
          <w:tcPr>
            <w:tcW w:w="715" w:type="dxa"/>
          </w:tcPr>
          <w:p w14:paraId="7CECD9AC" w14:textId="77777777" w:rsidR="00657E3E" w:rsidRPr="00153C30" w:rsidRDefault="00657E3E" w:rsidP="00657E3E">
            <w:pPr>
              <w:jc w:val="center"/>
              <w:rPr>
                <w:b/>
                <w:bCs/>
                <w:sz w:val="28"/>
                <w:szCs w:val="28"/>
              </w:rPr>
            </w:pPr>
            <w:r w:rsidRPr="00153C30">
              <w:rPr>
                <w:b/>
                <w:bCs/>
                <w:sz w:val="28"/>
                <w:szCs w:val="28"/>
              </w:rPr>
              <w:t>Q3</w:t>
            </w:r>
          </w:p>
        </w:tc>
        <w:tc>
          <w:tcPr>
            <w:tcW w:w="1620" w:type="dxa"/>
          </w:tcPr>
          <w:p w14:paraId="25679F96" w14:textId="77777777" w:rsidR="00657E3E" w:rsidRPr="00153C30" w:rsidRDefault="00657E3E" w:rsidP="00657E3E">
            <w:pPr>
              <w:jc w:val="center"/>
              <w:rPr>
                <w:sz w:val="28"/>
                <w:szCs w:val="28"/>
              </w:rPr>
            </w:pPr>
            <w:r w:rsidRPr="00153C30">
              <w:rPr>
                <w:sz w:val="28"/>
                <w:szCs w:val="28"/>
              </w:rPr>
              <w:t>2.106790</w:t>
            </w:r>
          </w:p>
        </w:tc>
      </w:tr>
    </w:tbl>
    <w:p w14:paraId="13AC829C" w14:textId="77777777" w:rsidR="00153C30" w:rsidRDefault="00153C30"/>
    <w:sectPr w:rsidR="0015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B1"/>
    <w:rsid w:val="000A4C3D"/>
    <w:rsid w:val="00153C30"/>
    <w:rsid w:val="0030032A"/>
    <w:rsid w:val="004C711F"/>
    <w:rsid w:val="00657E3E"/>
    <w:rsid w:val="0070052C"/>
    <w:rsid w:val="00865318"/>
    <w:rsid w:val="009F43F8"/>
    <w:rsid w:val="00A25502"/>
    <w:rsid w:val="00B474DF"/>
    <w:rsid w:val="00C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0248"/>
  <w15:chartTrackingRefBased/>
  <w15:docId w15:val="{9D50F78F-7876-44CF-9085-4D88154A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6</cp:revision>
  <dcterms:created xsi:type="dcterms:W3CDTF">2026-06-10T17:29:00Z</dcterms:created>
  <dcterms:modified xsi:type="dcterms:W3CDTF">2026-06-12T22:23:00Z</dcterms:modified>
</cp:coreProperties>
</file>