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ook w:val="01E0" w:firstRow="1" w:lastRow="1" w:firstColumn="1" w:lastColumn="1" w:noHBand="0" w:noVBand="0"/>
      </w:tblPr>
      <w:tblGrid>
        <w:gridCol w:w="3569"/>
        <w:gridCol w:w="7231"/>
      </w:tblGrid>
      <w:tr w:rsidR="008E2210" w14:paraId="53B19886" w14:textId="77777777" w:rsidTr="00955696">
        <w:tc>
          <w:tcPr>
            <w:tcW w:w="3624" w:type="dxa"/>
          </w:tcPr>
          <w:p w14:paraId="494F6F7F" w14:textId="77777777" w:rsidR="008E2210" w:rsidRDefault="00204BF4" w:rsidP="008E2210">
            <w:pPr>
              <w:pStyle w:val="Header"/>
            </w:pPr>
            <w:r>
              <w:rPr>
                <w:noProof/>
              </w:rPr>
              <w:drawing>
                <wp:inline distT="0" distB="0" distL="0" distR="0" wp14:anchorId="266D6FFB" wp14:editId="4F6DC0A8">
                  <wp:extent cx="1600200" cy="571500"/>
                  <wp:effectExtent l="0" t="0" r="0" b="0"/>
                  <wp:docPr id="1" name="Picture 1" descr="SLAC_Logo_hires_sma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LAC_Logo_hires_smal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7534FB" w14:textId="5567A9BE" w:rsidR="008E2210" w:rsidRDefault="00446FDA" w:rsidP="00955696">
            <w:pPr>
              <w:pStyle w:val="Office"/>
              <w:spacing w:before="300"/>
            </w:pPr>
            <w:r>
              <w:fldChar w:fldCharType="begin"/>
            </w:r>
            <w:r>
              <w:instrText xml:space="preserve"> DOCPROPERTY  Office \* MERGEFORMAT </w:instrText>
            </w:r>
            <w:r>
              <w:fldChar w:fldCharType="separate"/>
            </w:r>
            <w:r>
              <w:t>Environment, Safety &amp; Health Division</w:t>
            </w:r>
            <w:r>
              <w:fldChar w:fldCharType="end"/>
            </w:r>
            <w:r w:rsidR="008E2210" w:rsidRPr="007763D3">
              <w:t xml:space="preserve"> </w:t>
            </w:r>
          </w:p>
        </w:tc>
        <w:tc>
          <w:tcPr>
            <w:tcW w:w="7392" w:type="dxa"/>
          </w:tcPr>
          <w:p w14:paraId="367E2C7E" w14:textId="5A07F20D" w:rsidR="008E2210" w:rsidRDefault="008E2210" w:rsidP="008E2210">
            <w:pPr>
              <w:pStyle w:val="ChapterNumber"/>
            </w:pPr>
            <w:r>
              <w:t xml:space="preserve">Chapter </w:t>
            </w:r>
            <w:r w:rsidR="00446FDA">
              <w:fldChar w:fldCharType="begin"/>
            </w:r>
            <w:r w:rsidR="00446FDA">
              <w:instrText xml:space="preserve"> DOCPROPERTY  ChapterNum  \* MERGEFORMAT </w:instrText>
            </w:r>
            <w:r w:rsidR="00446FDA">
              <w:fldChar w:fldCharType="separate"/>
            </w:r>
            <w:r w:rsidR="00446FDA">
              <w:t>58</w:t>
            </w:r>
            <w:r w:rsidR="00446FDA">
              <w:fldChar w:fldCharType="end"/>
            </w:r>
            <w:r>
              <w:t xml:space="preserve">: </w:t>
            </w:r>
            <w:hyperlink r:id="rId8" w:history="1">
              <w:hyperlink r:id="rId9" w:history="1">
                <w:r w:rsidR="00E11AC1" w:rsidRPr="007366C9">
                  <w:rPr>
                    <w:rStyle w:val="Hyperlink"/>
                  </w:rPr>
                  <w:fldChar w:fldCharType="begin"/>
                </w:r>
                <w:r w:rsidR="00E11AC1" w:rsidRPr="007366C9">
                  <w:rPr>
                    <w:rStyle w:val="Hyperlink"/>
                  </w:rPr>
                  <w:instrText xml:space="preserve"> DOCPROPERTY  ChapterTitle  \* MERGEFORMAT </w:instrText>
                </w:r>
                <w:r w:rsidR="00E11AC1" w:rsidRPr="007366C9">
                  <w:rPr>
                    <w:rStyle w:val="Hyperlink"/>
                  </w:rPr>
                  <w:fldChar w:fldCharType="separate"/>
                </w:r>
                <w:r w:rsidR="00446FDA">
                  <w:rPr>
                    <w:rStyle w:val="Hyperlink"/>
                  </w:rPr>
                  <w:t>Laboratory Safety</w:t>
                </w:r>
                <w:r w:rsidR="00E11AC1" w:rsidRPr="007366C9">
                  <w:rPr>
                    <w:rStyle w:val="Hyperlink"/>
                  </w:rPr>
                  <w:fldChar w:fldCharType="end"/>
                </w:r>
              </w:hyperlink>
              <w:r w:rsidR="00E11AC1" w:rsidRPr="00CD5725">
                <w:rPr>
                  <w:rStyle w:val="Hyperlink"/>
                </w:rPr>
                <w:t xml:space="preserve"> </w:t>
              </w:r>
            </w:hyperlink>
          </w:p>
          <w:bookmarkStart w:id="0" w:name="OLE_LINK1"/>
          <w:p w14:paraId="217DB72A" w14:textId="3D35E98C" w:rsidR="008E2210" w:rsidRPr="009469A3" w:rsidRDefault="008E2210" w:rsidP="001D5E29">
            <w:pPr>
              <w:pStyle w:val="Title"/>
            </w:pPr>
            <w:r w:rsidRPr="009469A3">
              <w:fldChar w:fldCharType="begin"/>
            </w:r>
            <w:r w:rsidRPr="009469A3">
              <w:instrText xml:space="preserve"> DOCPROPERTY  "Title"  \* MERGEFORMAT </w:instrText>
            </w:r>
            <w:r w:rsidRPr="009469A3">
              <w:fldChar w:fldCharType="separate"/>
            </w:r>
            <w:r w:rsidR="00446FDA">
              <w:t>Laboratory Standard Operating Procedure Template</w:t>
            </w:r>
            <w:r w:rsidRPr="009469A3">
              <w:fldChar w:fldCharType="end"/>
            </w:r>
            <w:bookmarkEnd w:id="0"/>
            <w:r w:rsidRPr="009469A3">
              <w:t xml:space="preserve"> </w:t>
            </w:r>
          </w:p>
          <w:p w14:paraId="6EE8947B" w14:textId="6B1EA850" w:rsidR="008E2210" w:rsidRPr="00014FC5" w:rsidRDefault="008E2210" w:rsidP="001D5E29">
            <w:pPr>
              <w:pStyle w:val="Metadata"/>
            </w:pPr>
            <w:r w:rsidRPr="00014FC5">
              <w:t xml:space="preserve">Product ID: </w:t>
            </w:r>
            <w:hyperlink r:id="rId10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"ProductID"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446FDA">
                <w:rPr>
                  <w:rStyle w:val="Hyperlink"/>
                </w:rPr>
                <w:t>642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Pr="00014FC5">
              <w:t xml:space="preserve"> </w:t>
            </w:r>
            <w:r>
              <w:t>|</w:t>
            </w:r>
            <w:r w:rsidRPr="00014FC5">
              <w:t xml:space="preserve"> Revision ID: </w:t>
            </w:r>
            <w:r w:rsidR="00446FDA">
              <w:fldChar w:fldCharType="begin"/>
            </w:r>
            <w:r w:rsidR="00446FDA">
              <w:instrText xml:space="preserve"> DOCPROPERTY  RevisionID  \* MERGEFORMAT </w:instrText>
            </w:r>
            <w:r w:rsidR="00446FDA">
              <w:fldChar w:fldCharType="separate"/>
            </w:r>
            <w:r w:rsidR="00446FDA">
              <w:t>2491</w:t>
            </w:r>
            <w:r w:rsidR="00446FDA">
              <w:fldChar w:fldCharType="end"/>
            </w:r>
            <w:r w:rsidRPr="00014FC5">
              <w:t xml:space="preserve"> </w:t>
            </w:r>
            <w:r>
              <w:t>|</w:t>
            </w:r>
            <w:r w:rsidRPr="00014FC5">
              <w:t xml:space="preserve"> Date </w:t>
            </w:r>
            <w:r>
              <w:t>Published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Published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446FDA">
              <w:t>25 March 2022</w:t>
            </w:r>
            <w:r w:rsidRPr="00014FC5">
              <w:fldChar w:fldCharType="end"/>
            </w:r>
            <w:r>
              <w:t xml:space="preserve"> | </w:t>
            </w:r>
            <w:r w:rsidRPr="00014FC5">
              <w:t xml:space="preserve">Date </w:t>
            </w:r>
            <w:r>
              <w:t>Effective</w:t>
            </w:r>
            <w:r w:rsidRPr="00014FC5">
              <w:t xml:space="preserve">: </w:t>
            </w:r>
            <w:r w:rsidRPr="00014FC5">
              <w:fldChar w:fldCharType="begin"/>
            </w:r>
            <w:r w:rsidRPr="00014FC5">
              <w:instrText xml:space="preserve"> DOCPROPERTY  "Date</w:instrText>
            </w:r>
            <w:r>
              <w:instrText>Effective</w:instrText>
            </w:r>
            <w:r w:rsidRPr="00014FC5">
              <w:instrText>"  \@ "d MMMM yyyy"</w:instrText>
            </w:r>
            <w:r w:rsidRPr="00014FC5">
              <w:fldChar w:fldCharType="separate"/>
            </w:r>
            <w:r w:rsidR="00446FDA">
              <w:t>25 March 2022</w:t>
            </w:r>
            <w:r w:rsidRPr="00014FC5">
              <w:fldChar w:fldCharType="end"/>
            </w:r>
          </w:p>
          <w:p w14:paraId="6B9524CC" w14:textId="49A9D0AA" w:rsidR="008E2210" w:rsidRDefault="008E2210" w:rsidP="001D5E29">
            <w:pPr>
              <w:pStyle w:val="Metadata"/>
            </w:pPr>
            <w:r w:rsidRPr="00014FC5">
              <w:t xml:space="preserve">URL: </w:t>
            </w:r>
            <w:hyperlink r:id="rId11" w:history="1">
              <w:r w:rsidRPr="00014FC5">
                <w:rPr>
                  <w:rStyle w:val="Hyperlink"/>
                </w:rPr>
                <w:fldChar w:fldCharType="begin"/>
              </w:r>
              <w:r w:rsidRPr="00014FC5">
                <w:rPr>
                  <w:rStyle w:val="Hyperlink"/>
                </w:rPr>
                <w:instrText xml:space="preserve"> DOCPROPERTY  URL  \* MERGEFORMAT </w:instrText>
              </w:r>
              <w:r w:rsidRPr="00014FC5">
                <w:rPr>
                  <w:rStyle w:val="Hyperlink"/>
                </w:rPr>
                <w:fldChar w:fldCharType="separate"/>
              </w:r>
              <w:r w:rsidR="00446FDA">
                <w:rPr>
                  <w:rStyle w:val="Hyperlink"/>
                </w:rPr>
                <w:t>https://www-group.slac.stanford.edu/esh/eshmanual/references/labsafetyTemplateSOP.pdf</w:t>
              </w:r>
              <w:r w:rsidRPr="00014FC5">
                <w:rPr>
                  <w:rStyle w:val="Hyperlink"/>
                </w:rPr>
                <w:fldChar w:fldCharType="end"/>
              </w:r>
            </w:hyperlink>
            <w:r w:rsidR="00A26280">
              <w:t xml:space="preserve"> | </w:t>
            </w:r>
            <w:hyperlink r:id="rId12" w:history="1">
              <w:r w:rsidR="00540937">
                <w:rPr>
                  <w:rStyle w:val="Hyperlink"/>
                </w:rPr>
                <w:t>docx</w:t>
              </w:r>
            </w:hyperlink>
          </w:p>
        </w:tc>
      </w:tr>
    </w:tbl>
    <w:p w14:paraId="5F35349B" w14:textId="6F43D23B" w:rsidR="00820001" w:rsidRDefault="00820001" w:rsidP="0093411C">
      <w:pPr>
        <w:pStyle w:val="BodyText"/>
      </w:pPr>
      <w:r w:rsidRPr="00820001">
        <w:t xml:space="preserve">All experiments that will be performed in a </w:t>
      </w:r>
      <w:r w:rsidRPr="000E4E48">
        <w:rPr>
          <w:rStyle w:val="Term"/>
        </w:rPr>
        <w:t>chemical laboratory</w:t>
      </w:r>
      <w:r w:rsidRPr="00820001">
        <w:t xml:space="preserve"> must be discussed with the ESH coordinator and </w:t>
      </w:r>
      <w:r w:rsidR="00E11AC1">
        <w:rPr>
          <w:rStyle w:val="Term"/>
        </w:rPr>
        <w:t>laboratory manager</w:t>
      </w:r>
      <w:r w:rsidR="007041F4">
        <w:t xml:space="preserve"> </w:t>
      </w:r>
      <w:r w:rsidRPr="00820001">
        <w:t xml:space="preserve">before starting work. In certain cases, </w:t>
      </w:r>
      <w:r w:rsidR="007041F4">
        <w:t xml:space="preserve">formal </w:t>
      </w:r>
      <w:r w:rsidRPr="00820001">
        <w:t xml:space="preserve">written </w:t>
      </w:r>
      <w:r w:rsidR="00AE4F62">
        <w:t xml:space="preserve">prior </w:t>
      </w:r>
      <w:r w:rsidRPr="00820001">
        <w:t>approval is required</w:t>
      </w:r>
      <w:r w:rsidR="007041F4">
        <w:t>, at the discretion of t</w:t>
      </w:r>
      <w:r w:rsidRPr="00820001">
        <w:t xml:space="preserve">he </w:t>
      </w:r>
      <w:r w:rsidR="00E11AC1">
        <w:t xml:space="preserve">laboratory manager and </w:t>
      </w:r>
      <w:r w:rsidRPr="00820001">
        <w:t xml:space="preserve">ESH coordinator. </w:t>
      </w:r>
      <w:r w:rsidR="00E11AC1">
        <w:t xml:space="preserve">Written </w:t>
      </w:r>
      <w:r w:rsidR="00AE4F62">
        <w:t xml:space="preserve">prior </w:t>
      </w:r>
      <w:r w:rsidR="00E11AC1">
        <w:t>approval will take the</w:t>
      </w:r>
      <w:r w:rsidRPr="00820001">
        <w:t xml:space="preserve"> form of a written standard operating procedure </w:t>
      </w:r>
      <w:r>
        <w:t>(SOP)</w:t>
      </w:r>
      <w:r w:rsidR="007041F4">
        <w:t xml:space="preserve"> </w:t>
      </w:r>
      <w:r w:rsidR="007041F4" w:rsidRPr="00820001">
        <w:t>outlining steps and mitigations of the experimental process</w:t>
      </w:r>
      <w:r w:rsidRPr="00820001">
        <w:t xml:space="preserve">. </w:t>
      </w:r>
      <w:r w:rsidR="007041F4">
        <w:t xml:space="preserve">The SOP must be approved at a minimum by the </w:t>
      </w:r>
      <w:r w:rsidR="00E11AC1">
        <w:rPr>
          <w:rStyle w:val="Term"/>
        </w:rPr>
        <w:t>laboratory manager</w:t>
      </w:r>
      <w:r w:rsidR="007041F4">
        <w:t xml:space="preserve"> </w:t>
      </w:r>
      <w:r w:rsidR="007041F4" w:rsidRPr="00820001">
        <w:t>and ESH coordinator</w:t>
      </w:r>
      <w:r w:rsidR="007041F4">
        <w:t xml:space="preserve">, and every worker performing the experiment must </w:t>
      </w:r>
      <w:r w:rsidR="00E11AC1">
        <w:t>acknowledge</w:t>
      </w:r>
      <w:r w:rsidR="007041F4">
        <w:t xml:space="preserve"> that he or she is familiar with the SOP before starting work. The following is the recommended template for SOPs. Other formats are acceptable </w:t>
      </w:r>
      <w:proofErr w:type="gramStart"/>
      <w:r w:rsidR="007041F4">
        <w:t>as long as</w:t>
      </w:r>
      <w:proofErr w:type="gramEnd"/>
      <w:r w:rsidR="007041F4">
        <w:t xml:space="preserve"> all the required elements of an SOP are included.</w:t>
      </w:r>
      <w:r>
        <w:t xml:space="preserve"> (See </w:t>
      </w:r>
      <w:hyperlink r:id="rId13" w:history="1">
        <w:r w:rsidR="00E11AC1">
          <w:rPr>
            <w:rStyle w:val="Hyperlink"/>
          </w:rPr>
          <w:t>Laboratory</w:t>
        </w:r>
        <w:r w:rsidR="00E11AC1" w:rsidRPr="00CD096C">
          <w:rPr>
            <w:rStyle w:val="Hyperlink"/>
          </w:rPr>
          <w:t xml:space="preserve"> Safety: Chemical Hygiene Plan</w:t>
        </w:r>
        <w:r w:rsidR="00E11AC1" w:rsidRPr="00446FDA">
          <w:rPr>
            <w:szCs w:val="24"/>
          </w:rPr>
          <w:t xml:space="preserve"> </w:t>
        </w:r>
      </w:hyperlink>
      <w:r>
        <w:t>[</w:t>
      </w:r>
      <w:r w:rsidR="00CD096C" w:rsidRPr="00CD096C">
        <w:t>SLAC-I-730-0A09S-040</w:t>
      </w:r>
      <w:r>
        <w:t>].)</w:t>
      </w:r>
    </w:p>
    <w:p w14:paraId="172FF5AE" w14:textId="77777777" w:rsidR="0057582A" w:rsidRDefault="0057582A" w:rsidP="0093411C">
      <w:pPr>
        <w:pStyle w:val="BodyText"/>
      </w:pPr>
    </w:p>
    <w:tbl>
      <w:tblPr>
        <w:tblW w:w="4978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1263"/>
        <w:gridCol w:w="1342"/>
        <w:gridCol w:w="8132"/>
      </w:tblGrid>
      <w:tr w:rsidR="00D96A28" w:rsidRPr="00E12BE7" w14:paraId="26766DA7" w14:textId="77777777" w:rsidTr="00E12BE7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25F0BFBF" w14:textId="77777777" w:rsidR="00D96A28" w:rsidRPr="00E12BE7" w:rsidRDefault="00D96A28" w:rsidP="00B10543">
            <w:pPr>
              <w:pStyle w:val="TableText"/>
            </w:pPr>
            <w:r w:rsidRPr="00E12BE7">
              <w:t xml:space="preserve">Procedure </w:t>
            </w:r>
            <w:r w:rsidR="00980251">
              <w:t>t</w:t>
            </w:r>
            <w:r w:rsidR="00980251" w:rsidRPr="00E12BE7">
              <w:t>itle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F8CA52" w14:textId="77777777" w:rsidR="00D96A28" w:rsidRPr="006840A8" w:rsidRDefault="00D96A28" w:rsidP="00B10543">
            <w:pPr>
              <w:pStyle w:val="TableText"/>
            </w:pPr>
          </w:p>
        </w:tc>
      </w:tr>
      <w:tr w:rsidR="00D96A28" w:rsidRPr="00E12BE7" w14:paraId="3F325EDC" w14:textId="77777777" w:rsidTr="00E12BE7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28596C8C" w14:textId="77777777" w:rsidR="00D96A28" w:rsidRPr="00E12BE7" w:rsidRDefault="00D96A28" w:rsidP="00B10543">
            <w:pPr>
              <w:pStyle w:val="TableText"/>
            </w:pPr>
            <w:r w:rsidRPr="00E12BE7">
              <w:t xml:space="preserve">Procedure </w:t>
            </w:r>
            <w:r w:rsidR="00980251">
              <w:t>a</w:t>
            </w:r>
            <w:r w:rsidR="00980251" w:rsidRPr="00E12BE7">
              <w:t>uthor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9A5F847" w14:textId="77777777" w:rsidR="00D96A28" w:rsidRPr="006840A8" w:rsidRDefault="00D96A28" w:rsidP="00B10543">
            <w:pPr>
              <w:pStyle w:val="TableText"/>
            </w:pPr>
          </w:p>
        </w:tc>
      </w:tr>
      <w:tr w:rsidR="00D96A28" w:rsidRPr="00E12BE7" w14:paraId="18ADB38B" w14:textId="77777777" w:rsidTr="00E12BE7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0A6DF810" w14:textId="77777777" w:rsidR="00D96A28" w:rsidRPr="00E12BE7" w:rsidRDefault="00D96A28" w:rsidP="00B10543">
            <w:pPr>
              <w:pStyle w:val="TableText"/>
            </w:pPr>
            <w:r w:rsidRPr="00E12BE7">
              <w:t xml:space="preserve">Date of </w:t>
            </w:r>
            <w:r w:rsidR="00980251">
              <w:t>c</w:t>
            </w:r>
            <w:r w:rsidR="00980251" w:rsidRPr="00E12BE7">
              <w:t>reation</w:t>
            </w:r>
            <w:r w:rsidR="00980251">
              <w:t xml:space="preserve"> </w:t>
            </w:r>
            <w:r w:rsidRPr="00E12BE7">
              <w:t>/</w:t>
            </w:r>
            <w:r w:rsidR="00E12BE7">
              <w:t xml:space="preserve"> </w:t>
            </w:r>
            <w:r w:rsidR="00980251">
              <w:t>r</w:t>
            </w:r>
            <w:r w:rsidR="00980251" w:rsidRPr="00E12BE7">
              <w:t>evision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D244FF" w14:textId="77777777" w:rsidR="00D96A28" w:rsidRPr="006840A8" w:rsidRDefault="00D96A28" w:rsidP="00B10543">
            <w:pPr>
              <w:pStyle w:val="TableText"/>
            </w:pPr>
          </w:p>
        </w:tc>
      </w:tr>
      <w:tr w:rsidR="00D96A28" w:rsidRPr="00E12BE7" w14:paraId="52409428" w14:textId="77777777" w:rsidTr="00E12BE7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5ACDAB38" w14:textId="77777777" w:rsidR="00D96A28" w:rsidRPr="00E12BE7" w:rsidRDefault="00D96A28" w:rsidP="00B10543">
            <w:pPr>
              <w:pStyle w:val="TableText"/>
            </w:pPr>
            <w:r w:rsidRPr="00E12BE7">
              <w:t xml:space="preserve">Name of </w:t>
            </w:r>
            <w:r w:rsidR="00980251">
              <w:t>r</w:t>
            </w:r>
            <w:r w:rsidR="00980251" w:rsidRPr="00E12BE7">
              <w:t xml:space="preserve">esponsible </w:t>
            </w:r>
            <w:r w:rsidR="00980251">
              <w:t>p</w:t>
            </w:r>
            <w:r w:rsidR="00980251" w:rsidRPr="00E12BE7">
              <w:t>erson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2E6760" w14:textId="0BAB80D7" w:rsidR="00D96A28" w:rsidRPr="000E4E48" w:rsidRDefault="00D96A28" w:rsidP="00B10543">
            <w:pPr>
              <w:pStyle w:val="TableText"/>
              <w:rPr>
                <w:rStyle w:val="Example"/>
              </w:rPr>
            </w:pPr>
            <w:r w:rsidRPr="000E4E48">
              <w:rPr>
                <w:rStyle w:val="Example"/>
              </w:rPr>
              <w:t>P</w:t>
            </w:r>
            <w:r w:rsidR="00E12BE7" w:rsidRPr="000E4E48">
              <w:rPr>
                <w:rStyle w:val="Example"/>
              </w:rPr>
              <w:t>rincip</w:t>
            </w:r>
            <w:r w:rsidR="007B5D43" w:rsidRPr="000E4E48">
              <w:rPr>
                <w:rStyle w:val="Example"/>
              </w:rPr>
              <w:t>al</w:t>
            </w:r>
            <w:r w:rsidR="00E12BE7" w:rsidRPr="000E4E48">
              <w:rPr>
                <w:rStyle w:val="Example"/>
              </w:rPr>
              <w:t xml:space="preserve"> investigator</w:t>
            </w:r>
            <w:r w:rsidR="00E11AC1">
              <w:rPr>
                <w:rStyle w:val="Example"/>
              </w:rPr>
              <w:t xml:space="preserve"> and/or </w:t>
            </w:r>
            <w:r w:rsidR="00E12BE7" w:rsidRPr="000E4E48">
              <w:rPr>
                <w:rStyle w:val="Example"/>
              </w:rPr>
              <w:t>l</w:t>
            </w:r>
            <w:r w:rsidRPr="000E4E48">
              <w:rPr>
                <w:rStyle w:val="Example"/>
              </w:rPr>
              <w:t>ab</w:t>
            </w:r>
            <w:r w:rsidR="00E12BE7" w:rsidRPr="000E4E48">
              <w:rPr>
                <w:rStyle w:val="Example"/>
              </w:rPr>
              <w:t>oratory</w:t>
            </w:r>
            <w:r w:rsidRPr="000E4E48">
              <w:rPr>
                <w:rStyle w:val="Example"/>
              </w:rPr>
              <w:t xml:space="preserve"> </w:t>
            </w:r>
            <w:r w:rsidR="000B497A">
              <w:rPr>
                <w:rStyle w:val="Example"/>
              </w:rPr>
              <w:t>manager</w:t>
            </w:r>
          </w:p>
        </w:tc>
      </w:tr>
      <w:tr w:rsidR="00D96A28" w:rsidRPr="00E12BE7" w14:paraId="677EB540" w14:textId="77777777" w:rsidTr="00E12BE7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1280AAE9" w14:textId="77777777" w:rsidR="00D96A28" w:rsidRPr="00E12BE7" w:rsidRDefault="007B5D43" w:rsidP="00B10543">
            <w:pPr>
              <w:pStyle w:val="TableText"/>
            </w:pPr>
            <w:r>
              <w:t xml:space="preserve">Location </w:t>
            </w:r>
            <w:r w:rsidR="0015712D">
              <w:t>t</w:t>
            </w:r>
            <w:r w:rsidR="00D96A28" w:rsidRPr="00E12BE7">
              <w:t xml:space="preserve">o </w:t>
            </w:r>
            <w:r w:rsidR="00980251">
              <w:t>b</w:t>
            </w:r>
            <w:r w:rsidR="00980251" w:rsidRPr="00E12BE7">
              <w:t xml:space="preserve">e </w:t>
            </w:r>
            <w:r w:rsidR="00980251">
              <w:t>p</w:t>
            </w:r>
            <w:r w:rsidR="00980251" w:rsidRPr="00E12BE7">
              <w:t>erformed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96118" w14:textId="77777777" w:rsidR="00D96A28" w:rsidRPr="000E4E48" w:rsidRDefault="00E12BE7" w:rsidP="00B10543">
            <w:pPr>
              <w:pStyle w:val="TableText"/>
              <w:rPr>
                <w:rStyle w:val="Example"/>
              </w:rPr>
            </w:pPr>
            <w:r w:rsidRPr="000E4E48">
              <w:rPr>
                <w:rStyle w:val="Example"/>
              </w:rPr>
              <w:t>B</w:t>
            </w:r>
            <w:r w:rsidR="00D96A28" w:rsidRPr="000E4E48">
              <w:rPr>
                <w:rStyle w:val="Example"/>
              </w:rPr>
              <w:t>uilding</w:t>
            </w:r>
            <w:r w:rsidRPr="000E4E48">
              <w:rPr>
                <w:rStyle w:val="Example"/>
              </w:rPr>
              <w:t xml:space="preserve"> or </w:t>
            </w:r>
            <w:r w:rsidR="00D96A28" w:rsidRPr="000E4E48">
              <w:rPr>
                <w:rStyle w:val="Example"/>
              </w:rPr>
              <w:t xml:space="preserve">lab </w:t>
            </w:r>
            <w:r w:rsidRPr="000E4E48">
              <w:rPr>
                <w:rStyle w:val="Example"/>
              </w:rPr>
              <w:t>number</w:t>
            </w:r>
            <w:r w:rsidR="00D96A28" w:rsidRPr="000E4E48">
              <w:rPr>
                <w:rStyle w:val="Example"/>
              </w:rPr>
              <w:t>, beam line</w:t>
            </w:r>
          </w:p>
        </w:tc>
      </w:tr>
      <w:tr w:rsidR="00D96A28" w:rsidRPr="00E12BE7" w14:paraId="24999AB3" w14:textId="77777777" w:rsidTr="00E12BE7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02FC48DF" w14:textId="77777777" w:rsidR="00D96A28" w:rsidRPr="00E12BE7" w:rsidRDefault="00E12BE7" w:rsidP="00B10543">
            <w:pPr>
              <w:pStyle w:val="TableText"/>
            </w:pPr>
            <w:r>
              <w:t xml:space="preserve">Proposal </w:t>
            </w:r>
            <w:r w:rsidR="00980251">
              <w:t>number</w:t>
            </w:r>
            <w:r>
              <w:t>(</w:t>
            </w:r>
            <w:r w:rsidR="00D96A28" w:rsidRPr="00E12BE7">
              <w:t>s</w:t>
            </w:r>
            <w:r>
              <w:t>)</w:t>
            </w:r>
            <w:r w:rsidR="00D96A28" w:rsidRPr="00E12BE7">
              <w:t>: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8446B7" w14:textId="77777777" w:rsidR="00D96A28" w:rsidRPr="006840A8" w:rsidRDefault="00D96A28" w:rsidP="00B10543">
            <w:pPr>
              <w:pStyle w:val="TableText"/>
            </w:pPr>
          </w:p>
        </w:tc>
      </w:tr>
      <w:tr w:rsidR="00D96A28" w:rsidRPr="00E12BE7" w14:paraId="7021A849" w14:textId="77777777" w:rsidTr="00E12BE7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33D082B2" w14:textId="77777777" w:rsidR="00D96A28" w:rsidRPr="00E12BE7" w:rsidRDefault="00D96A28" w:rsidP="00B10543">
            <w:pPr>
              <w:pStyle w:val="TableText"/>
            </w:pPr>
            <w:r w:rsidRPr="00E12BE7">
              <w:t>1</w:t>
            </w:r>
            <w:r w:rsidR="00E12BE7" w:rsidRPr="00E12BE7">
              <w:t>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  <w:vAlign w:val="center"/>
          </w:tcPr>
          <w:p w14:paraId="6132ACF2" w14:textId="77777777" w:rsidR="00D96A28" w:rsidRPr="000E4E48" w:rsidRDefault="000A36EE" w:rsidP="00B10543">
            <w:pPr>
              <w:pStyle w:val="TableText"/>
              <w:rPr>
                <w:rStyle w:val="Emphasis"/>
              </w:rPr>
            </w:pPr>
            <w:r w:rsidRPr="000E4E48">
              <w:rPr>
                <w:rStyle w:val="Emphasis"/>
              </w:rPr>
              <w:t xml:space="preserve">This standard operating procedure (SOP) is for a  </w:t>
            </w:r>
          </w:p>
        </w:tc>
      </w:tr>
      <w:tr w:rsidR="000A36EE" w:rsidRPr="00E12BE7" w14:paraId="736CF424" w14:textId="77777777" w:rsidTr="00E12BE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641F9B2" w14:textId="77777777" w:rsidR="000A36EE" w:rsidRPr="000E4E48" w:rsidRDefault="000A36EE" w:rsidP="00B10543">
            <w:pPr>
              <w:pStyle w:val="TableText"/>
            </w:pPr>
            <w:r w:rsidRPr="000E4E4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0E4E48">
              <w:instrText xml:space="preserve"> FORMCHECKBOX </w:instrText>
            </w:r>
            <w:r w:rsidR="00446FDA">
              <w:fldChar w:fldCharType="separate"/>
            </w:r>
            <w:r w:rsidRPr="000E4E48">
              <w:fldChar w:fldCharType="end"/>
            </w:r>
            <w:bookmarkEnd w:id="1"/>
            <w:r w:rsidRPr="000E4E48">
              <w:t xml:space="preserve"> Specific laboratory procedure or experiment </w:t>
            </w:r>
          </w:p>
          <w:p w14:paraId="3C150133" w14:textId="77777777" w:rsidR="000A36EE" w:rsidRPr="000E4E48" w:rsidRDefault="000A36EE" w:rsidP="00B10543">
            <w:pPr>
              <w:pStyle w:val="TableText"/>
              <w:rPr>
                <w:rStyle w:val="Example"/>
              </w:rPr>
            </w:pPr>
            <w:r w:rsidRPr="000E4E48">
              <w:rPr>
                <w:rStyle w:val="Example"/>
              </w:rPr>
              <w:t>Examples: synthesis of chemiluminescent esters, folate functionalization of polymeric micelles</w:t>
            </w:r>
          </w:p>
          <w:p w14:paraId="0CDBCBB6" w14:textId="77777777" w:rsidR="000A36EE" w:rsidRPr="006840A8" w:rsidRDefault="000A36EE" w:rsidP="00B10543">
            <w:pPr>
              <w:pStyle w:val="TableText"/>
            </w:pPr>
          </w:p>
          <w:p w14:paraId="6722B1D9" w14:textId="77777777" w:rsidR="000A36EE" w:rsidRPr="000E4E48" w:rsidRDefault="000A36EE" w:rsidP="00B10543">
            <w:pPr>
              <w:pStyle w:val="TableText"/>
            </w:pPr>
            <w:r w:rsidRPr="000E4E4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0E4E48">
              <w:instrText xml:space="preserve"> FORMCHECKBOX </w:instrText>
            </w:r>
            <w:r w:rsidR="00446FDA">
              <w:fldChar w:fldCharType="separate"/>
            </w:r>
            <w:r w:rsidRPr="000E4E48">
              <w:fldChar w:fldCharType="end"/>
            </w:r>
            <w:bookmarkEnd w:id="2"/>
            <w:r w:rsidRPr="000E4E48">
              <w:t xml:space="preserve"> Generic laboratory procedure that covers several chemicals </w:t>
            </w:r>
          </w:p>
          <w:p w14:paraId="390DBC88" w14:textId="77777777" w:rsidR="000A36EE" w:rsidRPr="000E4E48" w:rsidRDefault="000A36EE" w:rsidP="00B10543">
            <w:pPr>
              <w:pStyle w:val="TableText"/>
              <w:rPr>
                <w:rStyle w:val="Example"/>
              </w:rPr>
            </w:pPr>
            <w:r w:rsidRPr="000E4E48">
              <w:rPr>
                <w:rStyle w:val="Example"/>
              </w:rPr>
              <w:t>Examples: distillation, chromatography</w:t>
            </w:r>
          </w:p>
          <w:p w14:paraId="5F067A0E" w14:textId="77777777" w:rsidR="000A36EE" w:rsidRPr="000E4E48" w:rsidRDefault="000A36EE" w:rsidP="00B10543">
            <w:pPr>
              <w:pStyle w:val="TableText"/>
            </w:pPr>
          </w:p>
          <w:p w14:paraId="16856453" w14:textId="77777777" w:rsidR="000A36EE" w:rsidRPr="000E4E48" w:rsidRDefault="000A36EE" w:rsidP="00B10543">
            <w:pPr>
              <w:pStyle w:val="TableText"/>
            </w:pPr>
            <w:r w:rsidRPr="000E4E4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0E4E48">
              <w:instrText xml:space="preserve"> FORMCHECKBOX </w:instrText>
            </w:r>
            <w:r w:rsidR="00446FDA">
              <w:fldChar w:fldCharType="separate"/>
            </w:r>
            <w:r w:rsidRPr="000E4E48">
              <w:fldChar w:fldCharType="end"/>
            </w:r>
            <w:bookmarkEnd w:id="3"/>
            <w:r w:rsidRPr="000E4E48">
              <w:t xml:space="preserve"> Generic use of specific chemical or class of chemicals with similar hazards</w:t>
            </w:r>
          </w:p>
          <w:p w14:paraId="16667396" w14:textId="77777777" w:rsidR="000A36EE" w:rsidRPr="000E4E48" w:rsidRDefault="000A36EE" w:rsidP="00B10543">
            <w:pPr>
              <w:pStyle w:val="TableText"/>
              <w:rPr>
                <w:rStyle w:val="Example"/>
              </w:rPr>
            </w:pPr>
            <w:r w:rsidRPr="000E4E48">
              <w:rPr>
                <w:rStyle w:val="Example"/>
              </w:rPr>
              <w:t xml:space="preserve">Examples: organic </w:t>
            </w:r>
            <w:proofErr w:type="spellStart"/>
            <w:r w:rsidRPr="000E4E48">
              <w:rPr>
                <w:rStyle w:val="Example"/>
              </w:rPr>
              <w:t>azides</w:t>
            </w:r>
            <w:proofErr w:type="spellEnd"/>
            <w:r w:rsidRPr="000E4E48">
              <w:rPr>
                <w:rStyle w:val="Example"/>
              </w:rPr>
              <w:t>, mineral acids</w:t>
            </w:r>
          </w:p>
        </w:tc>
      </w:tr>
      <w:tr w:rsidR="00D96A28" w:rsidRPr="00E12BE7" w14:paraId="33353E00" w14:textId="77777777" w:rsidTr="00E12BE7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35DF0130" w14:textId="77777777" w:rsidR="00D96A28" w:rsidRPr="00E12BE7" w:rsidRDefault="00D96A28" w:rsidP="00B10543">
            <w:pPr>
              <w:pStyle w:val="TableText"/>
            </w:pPr>
            <w:r w:rsidRPr="00E12BE7">
              <w:t>2</w:t>
            </w:r>
            <w:r w:rsidR="00E12BE7" w:rsidRPr="00E12BE7">
              <w:t>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473D6EDF" w14:textId="77777777" w:rsidR="00E12BE7" w:rsidRPr="000E4E48" w:rsidRDefault="00D96A28" w:rsidP="00B10543">
            <w:pPr>
              <w:pStyle w:val="TableText"/>
              <w:rPr>
                <w:rStyle w:val="Emphasis"/>
              </w:rPr>
            </w:pPr>
            <w:r w:rsidRPr="000E4E48">
              <w:rPr>
                <w:rStyle w:val="Emphasis"/>
              </w:rPr>
              <w:t xml:space="preserve">Process or </w:t>
            </w:r>
            <w:r w:rsidR="00E12BE7" w:rsidRPr="000E4E48">
              <w:rPr>
                <w:rStyle w:val="Emphasis"/>
              </w:rPr>
              <w:t>e</w:t>
            </w:r>
            <w:r w:rsidRPr="000E4E48">
              <w:rPr>
                <w:rStyle w:val="Emphasis"/>
              </w:rPr>
              <w:t xml:space="preserve">xperiment </w:t>
            </w:r>
            <w:r w:rsidR="00E12BE7" w:rsidRPr="000E4E48">
              <w:rPr>
                <w:rStyle w:val="Emphasis"/>
              </w:rPr>
              <w:t>d</w:t>
            </w:r>
            <w:r w:rsidRPr="000E4E48">
              <w:rPr>
                <w:rStyle w:val="Emphasis"/>
              </w:rPr>
              <w:t>escription</w:t>
            </w:r>
          </w:p>
          <w:p w14:paraId="1AD33216" w14:textId="77777777" w:rsidR="00D96A28" w:rsidRPr="000E4E48" w:rsidRDefault="00E12BE7" w:rsidP="000E4E48">
            <w:pPr>
              <w:pStyle w:val="Annotation"/>
            </w:pPr>
            <w:r w:rsidRPr="0089012B">
              <w:rPr>
                <w:rStyle w:val="Emphasis"/>
                <w:b w:val="0"/>
                <w:iCs w:val="0"/>
              </w:rPr>
              <w:t>B</w:t>
            </w:r>
            <w:r w:rsidR="00D96A28" w:rsidRPr="0089012B">
              <w:rPr>
                <w:rStyle w:val="Emphasis"/>
                <w:b w:val="0"/>
                <w:iCs w:val="0"/>
              </w:rPr>
              <w:t>riefly summarize the process or experiment, including an estimate of how long the process takes and how frequently it will be conducted.</w:t>
            </w:r>
            <w:r w:rsidR="00D96A28" w:rsidRPr="000E4E48">
              <w:t xml:space="preserve"> </w:t>
            </w:r>
            <w:r w:rsidR="00D96A28" w:rsidRPr="0089012B">
              <w:t>Include total quantities (volume, mass) of the materials you to expect to use.</w:t>
            </w:r>
          </w:p>
        </w:tc>
      </w:tr>
      <w:tr w:rsidR="00D96A28" w:rsidRPr="00E12BE7" w14:paraId="039FED5F" w14:textId="77777777" w:rsidTr="00E12BE7">
        <w:trPr>
          <w:trHeight w:val="75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984ED5" w14:textId="77777777" w:rsidR="00D96A28" w:rsidRPr="00E12BE7" w:rsidRDefault="00D96A28" w:rsidP="00B10543">
            <w:pPr>
              <w:pStyle w:val="TableText"/>
            </w:pPr>
          </w:p>
          <w:p w14:paraId="1A150A23" w14:textId="77777777" w:rsidR="00D96A28" w:rsidRPr="00E12BE7" w:rsidRDefault="00D96A28" w:rsidP="00B10543">
            <w:pPr>
              <w:pStyle w:val="TableText"/>
            </w:pPr>
          </w:p>
          <w:p w14:paraId="3432A281" w14:textId="77777777" w:rsidR="00D96A28" w:rsidRDefault="00D96A28" w:rsidP="00B10543">
            <w:pPr>
              <w:pStyle w:val="TableText"/>
            </w:pPr>
          </w:p>
          <w:p w14:paraId="1590F4C6" w14:textId="77777777" w:rsidR="003A789B" w:rsidRPr="00E12BE7" w:rsidRDefault="003A789B" w:rsidP="00B10543">
            <w:pPr>
              <w:pStyle w:val="TableText"/>
            </w:pPr>
          </w:p>
          <w:p w14:paraId="750B1576" w14:textId="77777777" w:rsidR="00D96A28" w:rsidRDefault="00D96A28" w:rsidP="00B10543">
            <w:pPr>
              <w:pStyle w:val="TableText"/>
            </w:pPr>
          </w:p>
          <w:p w14:paraId="45433F49" w14:textId="77777777" w:rsidR="00FB1F6D" w:rsidRPr="00E12BE7" w:rsidRDefault="00FB1F6D" w:rsidP="00B10543">
            <w:pPr>
              <w:pStyle w:val="TableText"/>
            </w:pPr>
          </w:p>
          <w:p w14:paraId="3FDFB141" w14:textId="77777777" w:rsidR="00D96A28" w:rsidRPr="00E12BE7" w:rsidRDefault="00D96A28" w:rsidP="00B10543">
            <w:pPr>
              <w:pStyle w:val="TableText"/>
            </w:pPr>
          </w:p>
        </w:tc>
      </w:tr>
      <w:tr w:rsidR="00D96A28" w:rsidRPr="00E12BE7" w14:paraId="280C9A50" w14:textId="77777777" w:rsidTr="00E12BE7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2962186D" w14:textId="77777777" w:rsidR="00D96A28" w:rsidRPr="00E12BE7" w:rsidRDefault="00D96A28" w:rsidP="00B10543">
            <w:pPr>
              <w:pStyle w:val="TableText"/>
            </w:pPr>
            <w:r w:rsidRPr="00E12BE7">
              <w:lastRenderedPageBreak/>
              <w:t>3</w:t>
            </w:r>
            <w:r w:rsidR="00E12BE7">
              <w:t>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334FC8F1" w14:textId="77777777" w:rsidR="008E577B" w:rsidRPr="000E4E48" w:rsidRDefault="00D96A28" w:rsidP="00B10543">
            <w:pPr>
              <w:pStyle w:val="TableText"/>
              <w:rPr>
                <w:rStyle w:val="Emphasis"/>
              </w:rPr>
            </w:pPr>
            <w:r w:rsidRPr="000E4E48">
              <w:rPr>
                <w:rStyle w:val="Emphasis"/>
              </w:rPr>
              <w:t xml:space="preserve">Risk </w:t>
            </w:r>
            <w:r w:rsidR="00E12BE7" w:rsidRPr="000E4E48">
              <w:rPr>
                <w:rStyle w:val="Emphasis"/>
              </w:rPr>
              <w:t>a</w:t>
            </w:r>
            <w:r w:rsidRPr="000E4E48">
              <w:rPr>
                <w:rStyle w:val="Emphasis"/>
              </w:rPr>
              <w:t>ssessment</w:t>
            </w:r>
          </w:p>
          <w:p w14:paraId="16DC99FF" w14:textId="4D7A74CC" w:rsidR="00D96A28" w:rsidRPr="000E4E48" w:rsidRDefault="00D96A28" w:rsidP="00EB1F61">
            <w:pPr>
              <w:pStyle w:val="Annotation"/>
              <w:rPr>
                <w:b/>
              </w:rPr>
            </w:pPr>
            <w:r w:rsidRPr="0089012B">
              <w:rPr>
                <w:rStyle w:val="Emphasis"/>
                <w:b w:val="0"/>
              </w:rPr>
              <w:t>Identify potential safety hazards. For chemical hazards, be specific (</w:t>
            </w:r>
            <w:r w:rsidR="008E577B" w:rsidRPr="0089012B">
              <w:rPr>
                <w:rStyle w:val="Emphasis"/>
                <w:b w:val="0"/>
              </w:rPr>
              <w:t xml:space="preserve">for example, </w:t>
            </w:r>
            <w:r w:rsidRPr="0089012B">
              <w:rPr>
                <w:rStyle w:val="Emphasis"/>
                <w:b w:val="0"/>
              </w:rPr>
              <w:t>flammability, corrosivity, reactivity/explosion, acute toxicity, or carcinogenicity).</w:t>
            </w:r>
            <w:r w:rsidR="00E12BE7" w:rsidRPr="0089012B">
              <w:rPr>
                <w:b/>
              </w:rPr>
              <w:t xml:space="preserve"> </w:t>
            </w:r>
            <w:r w:rsidRPr="0089012B">
              <w:t xml:space="preserve">List OSHA </w:t>
            </w:r>
            <w:r w:rsidR="00E12BE7" w:rsidRPr="0081134A">
              <w:t>h</w:t>
            </w:r>
            <w:r w:rsidRPr="00204BF4">
              <w:t xml:space="preserve">azards, </w:t>
            </w:r>
            <w:r w:rsidR="00EB1F61" w:rsidRPr="00204BF4">
              <w:t>N</w:t>
            </w:r>
            <w:r w:rsidR="00EB1F61">
              <w:t>FP</w:t>
            </w:r>
            <w:r w:rsidR="00EB1F61" w:rsidRPr="00204BF4">
              <w:t xml:space="preserve">A </w:t>
            </w:r>
            <w:r w:rsidRPr="00204BF4">
              <w:t>ratings, and occupational exposure limits.</w:t>
            </w:r>
            <w:r w:rsidRPr="000E4E48">
              <w:rPr>
                <w:b/>
              </w:rPr>
              <w:t xml:space="preserve">  </w:t>
            </w:r>
          </w:p>
        </w:tc>
      </w:tr>
      <w:tr w:rsidR="00D96A28" w:rsidRPr="00E12BE7" w14:paraId="70148C2B" w14:textId="77777777" w:rsidTr="00E12BE7">
        <w:trPr>
          <w:trHeight w:val="75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B4930F" w14:textId="77777777" w:rsidR="00FB1F6D" w:rsidRPr="00E12BE7" w:rsidRDefault="00FB1F6D" w:rsidP="00B10543">
            <w:pPr>
              <w:pStyle w:val="TableText"/>
            </w:pPr>
          </w:p>
          <w:p w14:paraId="0B7A91AD" w14:textId="77777777" w:rsidR="00FB1F6D" w:rsidRPr="00E12BE7" w:rsidRDefault="00FB1F6D" w:rsidP="00B10543">
            <w:pPr>
              <w:pStyle w:val="TableText"/>
            </w:pPr>
          </w:p>
          <w:p w14:paraId="78334A8C" w14:textId="77777777" w:rsidR="00FB1F6D" w:rsidRPr="00E12BE7" w:rsidRDefault="00FB1F6D" w:rsidP="00B10543">
            <w:pPr>
              <w:pStyle w:val="TableText"/>
            </w:pPr>
          </w:p>
          <w:p w14:paraId="62BFDF9C" w14:textId="77777777" w:rsidR="00FB1F6D" w:rsidRPr="00E12BE7" w:rsidRDefault="00FB1F6D" w:rsidP="00B10543">
            <w:pPr>
              <w:pStyle w:val="TableText"/>
            </w:pPr>
          </w:p>
          <w:p w14:paraId="75F23C29" w14:textId="77777777" w:rsidR="00FB1F6D" w:rsidRPr="00E12BE7" w:rsidRDefault="00FB1F6D" w:rsidP="00B10543">
            <w:pPr>
              <w:pStyle w:val="TableText"/>
            </w:pPr>
          </w:p>
          <w:p w14:paraId="68FADE96" w14:textId="77777777" w:rsidR="00FB1F6D" w:rsidRPr="00E12BE7" w:rsidRDefault="00FB1F6D" w:rsidP="00B10543">
            <w:pPr>
              <w:pStyle w:val="TableText"/>
            </w:pPr>
          </w:p>
          <w:p w14:paraId="7B3A1DB2" w14:textId="77777777" w:rsidR="00FB1F6D" w:rsidRPr="00E12BE7" w:rsidRDefault="00FB1F6D" w:rsidP="00B10543">
            <w:pPr>
              <w:pStyle w:val="TableText"/>
            </w:pPr>
          </w:p>
          <w:p w14:paraId="7F922381" w14:textId="77777777" w:rsidR="00FB1F6D" w:rsidRPr="00E12BE7" w:rsidRDefault="00FB1F6D" w:rsidP="00B10543">
            <w:pPr>
              <w:pStyle w:val="TableText"/>
            </w:pPr>
          </w:p>
          <w:p w14:paraId="24691728" w14:textId="77777777" w:rsidR="00FB1F6D" w:rsidRDefault="00FB1F6D" w:rsidP="00B10543">
            <w:pPr>
              <w:pStyle w:val="TableText"/>
            </w:pPr>
          </w:p>
          <w:p w14:paraId="6EAA26C8" w14:textId="77777777" w:rsidR="00FB1F6D" w:rsidRPr="00E12BE7" w:rsidRDefault="00FB1F6D" w:rsidP="00B10543">
            <w:pPr>
              <w:pStyle w:val="TableText"/>
            </w:pPr>
          </w:p>
          <w:p w14:paraId="109EAAEA" w14:textId="77777777" w:rsidR="00FB1F6D" w:rsidRDefault="00FB1F6D" w:rsidP="00B10543">
            <w:pPr>
              <w:pStyle w:val="TableText"/>
            </w:pPr>
          </w:p>
          <w:p w14:paraId="320F87FC" w14:textId="77777777" w:rsidR="00FB1F6D" w:rsidRPr="00E12BE7" w:rsidRDefault="00FB1F6D" w:rsidP="00B10543">
            <w:pPr>
              <w:pStyle w:val="TableText"/>
            </w:pPr>
          </w:p>
          <w:p w14:paraId="18E09223" w14:textId="77777777" w:rsidR="00FB1F6D" w:rsidRDefault="00FB1F6D" w:rsidP="00B10543">
            <w:pPr>
              <w:pStyle w:val="TableText"/>
            </w:pPr>
          </w:p>
          <w:p w14:paraId="7A52F60B" w14:textId="77777777" w:rsidR="003A789B" w:rsidRDefault="003A789B" w:rsidP="00B10543">
            <w:pPr>
              <w:pStyle w:val="TableText"/>
            </w:pPr>
          </w:p>
          <w:p w14:paraId="5BB60013" w14:textId="77777777" w:rsidR="003A789B" w:rsidRPr="00E12BE7" w:rsidRDefault="003A789B" w:rsidP="00B10543">
            <w:pPr>
              <w:pStyle w:val="TableText"/>
            </w:pPr>
          </w:p>
          <w:p w14:paraId="702DD14F" w14:textId="77777777" w:rsidR="00FB1F6D" w:rsidRPr="00E12BE7" w:rsidRDefault="00FB1F6D" w:rsidP="00B10543">
            <w:pPr>
              <w:pStyle w:val="TableText"/>
            </w:pPr>
          </w:p>
          <w:p w14:paraId="28C3BFEF" w14:textId="77777777" w:rsidR="00FB1F6D" w:rsidRDefault="00FB1F6D" w:rsidP="00B10543">
            <w:pPr>
              <w:pStyle w:val="TableText"/>
            </w:pPr>
          </w:p>
          <w:p w14:paraId="78A6ED97" w14:textId="53A0DA9D" w:rsidR="00FB1F6D" w:rsidRDefault="00FB1F6D" w:rsidP="00B10543">
            <w:pPr>
              <w:pStyle w:val="TableText"/>
            </w:pPr>
          </w:p>
          <w:p w14:paraId="5CEF8A2E" w14:textId="41DA7E30" w:rsidR="007E1642" w:rsidRDefault="007E1642" w:rsidP="00B10543">
            <w:pPr>
              <w:pStyle w:val="TableText"/>
            </w:pPr>
          </w:p>
          <w:p w14:paraId="7627CDE7" w14:textId="77777777" w:rsidR="007E1642" w:rsidRPr="00E12BE7" w:rsidRDefault="007E1642" w:rsidP="00B10543">
            <w:pPr>
              <w:pStyle w:val="TableText"/>
            </w:pPr>
          </w:p>
          <w:p w14:paraId="36F5BBC8" w14:textId="77777777" w:rsidR="00FB1F6D" w:rsidRDefault="00FB1F6D" w:rsidP="00B10543">
            <w:pPr>
              <w:pStyle w:val="TableText"/>
            </w:pPr>
          </w:p>
          <w:p w14:paraId="0C31C04D" w14:textId="77777777" w:rsidR="00FB1F6D" w:rsidRPr="00E12BE7" w:rsidRDefault="00FB1F6D" w:rsidP="00B10543">
            <w:pPr>
              <w:pStyle w:val="TableText"/>
            </w:pPr>
          </w:p>
          <w:p w14:paraId="5DDC862E" w14:textId="1547A3CC" w:rsidR="00D96A28" w:rsidRPr="00E12BE7" w:rsidRDefault="00D96A28" w:rsidP="00B10543">
            <w:pPr>
              <w:pStyle w:val="TableText"/>
            </w:pPr>
          </w:p>
        </w:tc>
      </w:tr>
      <w:tr w:rsidR="00D96A28" w:rsidRPr="00E12BE7" w14:paraId="55F0AEAD" w14:textId="77777777" w:rsidTr="008E577B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5F523851" w14:textId="77777777" w:rsidR="00D96A28" w:rsidRPr="00E12BE7" w:rsidRDefault="00D96A28" w:rsidP="00B10543">
            <w:pPr>
              <w:pStyle w:val="TableText"/>
            </w:pPr>
            <w:r w:rsidRPr="00E12BE7">
              <w:t>4</w:t>
            </w:r>
            <w:r w:rsidR="008E577B">
              <w:t>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70476E70" w14:textId="77777777" w:rsidR="008E577B" w:rsidRPr="000E4E48" w:rsidRDefault="00D96A28" w:rsidP="00B10543">
            <w:pPr>
              <w:pStyle w:val="TableText"/>
              <w:rPr>
                <w:rStyle w:val="Emphasis"/>
              </w:rPr>
            </w:pPr>
            <w:r w:rsidRPr="000E4E48">
              <w:rPr>
                <w:rStyle w:val="Emphasis"/>
              </w:rPr>
              <w:t xml:space="preserve">Safety </w:t>
            </w:r>
            <w:r w:rsidR="008E577B" w:rsidRPr="000E4E48">
              <w:rPr>
                <w:rStyle w:val="Emphasis"/>
              </w:rPr>
              <w:t>e</w:t>
            </w:r>
            <w:r w:rsidRPr="000E4E48">
              <w:rPr>
                <w:rStyle w:val="Emphasis"/>
              </w:rPr>
              <w:t>quipment</w:t>
            </w:r>
          </w:p>
          <w:p w14:paraId="7F64B7EB" w14:textId="77777777" w:rsidR="00D96A28" w:rsidRPr="000E4E48" w:rsidRDefault="00D96A28" w:rsidP="000E4E48">
            <w:pPr>
              <w:pStyle w:val="Annotation"/>
            </w:pPr>
            <w:r w:rsidRPr="000E4E48">
              <w:t>Specify all equipment needed to perform research or experiment</w:t>
            </w:r>
            <w:r w:rsidR="006578B3" w:rsidRPr="000E4E48">
              <w:t xml:space="preserve"> safely</w:t>
            </w:r>
            <w:r w:rsidR="008E577B" w:rsidRPr="000E4E48">
              <w:t>.</w:t>
            </w:r>
            <w:r w:rsidRPr="000E4E48">
              <w:t xml:space="preserve"> </w:t>
            </w:r>
          </w:p>
        </w:tc>
      </w:tr>
      <w:tr w:rsidR="008E577B" w:rsidRPr="00E12BE7" w14:paraId="063F9A43" w14:textId="77777777" w:rsidTr="008E577B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0D6A09E1" w14:textId="77777777" w:rsidR="008E577B" w:rsidRPr="00E12BE7" w:rsidRDefault="008E577B" w:rsidP="00B10543">
            <w:pPr>
              <w:pStyle w:val="TableText"/>
            </w:pPr>
            <w:r>
              <w:t>4.a.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809A6D9" w14:textId="77777777" w:rsidR="008E577B" w:rsidRPr="006840A8" w:rsidRDefault="008E577B" w:rsidP="00B10543">
            <w:pPr>
              <w:pStyle w:val="TableText"/>
            </w:pPr>
            <w:r w:rsidRPr="006840A8">
              <w:t>Engineering / ventilation controls</w:t>
            </w:r>
          </w:p>
          <w:p w14:paraId="6552AFD1" w14:textId="77777777" w:rsidR="008E577B" w:rsidRPr="000E4E48" w:rsidRDefault="008E577B" w:rsidP="00B10543">
            <w:pPr>
              <w:pStyle w:val="TableText"/>
              <w:rPr>
                <w:rStyle w:val="Example"/>
              </w:rPr>
            </w:pPr>
            <w:r w:rsidRPr="000E4E48">
              <w:rPr>
                <w:rStyle w:val="Example"/>
              </w:rPr>
              <w:t>Examples: fume hood use, explosion shielding, equipment interlocks</w:t>
            </w:r>
          </w:p>
          <w:p w14:paraId="302FCEBA" w14:textId="77777777" w:rsidR="008E577B" w:rsidRPr="006840A8" w:rsidRDefault="008E577B" w:rsidP="00B10543">
            <w:pPr>
              <w:pStyle w:val="TableText"/>
            </w:pPr>
          </w:p>
          <w:p w14:paraId="351A7B54" w14:textId="77777777" w:rsidR="008E577B" w:rsidRDefault="008E577B" w:rsidP="00B10543">
            <w:pPr>
              <w:pStyle w:val="TableText"/>
            </w:pPr>
          </w:p>
          <w:p w14:paraId="53FA237A" w14:textId="77777777" w:rsidR="00FB1F6D" w:rsidRDefault="00FB1F6D" w:rsidP="00B10543">
            <w:pPr>
              <w:pStyle w:val="TableText"/>
            </w:pPr>
          </w:p>
          <w:p w14:paraId="33F52B88" w14:textId="4B2F37A3" w:rsidR="006840A8" w:rsidRDefault="006840A8" w:rsidP="00B10543">
            <w:pPr>
              <w:pStyle w:val="TableText"/>
            </w:pPr>
          </w:p>
          <w:p w14:paraId="6D764C2B" w14:textId="12A50024" w:rsidR="00E33124" w:rsidRDefault="00E33124" w:rsidP="00B10543">
            <w:pPr>
              <w:pStyle w:val="TableText"/>
            </w:pPr>
          </w:p>
          <w:p w14:paraId="5F031FE5" w14:textId="781BF741" w:rsidR="00E33124" w:rsidRDefault="00E33124" w:rsidP="00B10543">
            <w:pPr>
              <w:pStyle w:val="TableText"/>
            </w:pPr>
          </w:p>
          <w:p w14:paraId="63E96508" w14:textId="6DCDE7DA" w:rsidR="00E33124" w:rsidRDefault="00E33124" w:rsidP="00B10543">
            <w:pPr>
              <w:pStyle w:val="TableText"/>
            </w:pPr>
          </w:p>
          <w:p w14:paraId="0F447D73" w14:textId="77777777" w:rsidR="00E33124" w:rsidRDefault="00E33124" w:rsidP="00B10543">
            <w:pPr>
              <w:pStyle w:val="TableText"/>
            </w:pPr>
          </w:p>
          <w:p w14:paraId="5F93CA49" w14:textId="77777777" w:rsidR="006840A8" w:rsidRDefault="006840A8" w:rsidP="00B10543">
            <w:pPr>
              <w:pStyle w:val="TableText"/>
            </w:pPr>
          </w:p>
          <w:p w14:paraId="43C4301B" w14:textId="77777777" w:rsidR="006840A8" w:rsidRDefault="006840A8" w:rsidP="00B10543">
            <w:pPr>
              <w:pStyle w:val="TableText"/>
            </w:pPr>
          </w:p>
          <w:p w14:paraId="587650A0" w14:textId="77777777" w:rsidR="00FB1F6D" w:rsidRDefault="00FB1F6D" w:rsidP="00B10543">
            <w:pPr>
              <w:pStyle w:val="TableText"/>
            </w:pPr>
          </w:p>
          <w:p w14:paraId="4DFFFBA4" w14:textId="77777777" w:rsidR="00FB1F6D" w:rsidRPr="006840A8" w:rsidRDefault="00FB1F6D" w:rsidP="00B10543">
            <w:pPr>
              <w:pStyle w:val="TableText"/>
            </w:pPr>
          </w:p>
          <w:p w14:paraId="7065A388" w14:textId="77777777" w:rsidR="008E577B" w:rsidRPr="006840A8" w:rsidRDefault="008E577B" w:rsidP="00B10543">
            <w:pPr>
              <w:pStyle w:val="TableText"/>
            </w:pPr>
          </w:p>
        </w:tc>
      </w:tr>
      <w:tr w:rsidR="008E577B" w:rsidRPr="00E12BE7" w14:paraId="055B1D6F" w14:textId="77777777" w:rsidTr="008E577B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510DA793" w14:textId="77777777" w:rsidR="008E577B" w:rsidRPr="00E12BE7" w:rsidRDefault="008E577B" w:rsidP="00B10543">
            <w:pPr>
              <w:pStyle w:val="TableText"/>
            </w:pPr>
            <w:r>
              <w:t>4.b.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3E284D4" w14:textId="77777777" w:rsidR="008E577B" w:rsidRPr="006840A8" w:rsidRDefault="008E577B" w:rsidP="00B10543">
            <w:pPr>
              <w:pStyle w:val="TableText"/>
            </w:pPr>
            <w:r w:rsidRPr="006840A8">
              <w:t>Personal protective equipment and other safety equipment</w:t>
            </w:r>
          </w:p>
          <w:p w14:paraId="740E64FF" w14:textId="77777777" w:rsidR="008E577B" w:rsidRPr="000E4E48" w:rsidRDefault="008E577B" w:rsidP="00B10543">
            <w:pPr>
              <w:pStyle w:val="TableText"/>
              <w:rPr>
                <w:rStyle w:val="Example"/>
              </w:rPr>
            </w:pPr>
            <w:r w:rsidRPr="000E4E48">
              <w:rPr>
                <w:rStyle w:val="Example"/>
              </w:rPr>
              <w:t xml:space="preserve">Examples: safety glasses, nitrile gloves, </w:t>
            </w:r>
            <w:proofErr w:type="spellStart"/>
            <w:r w:rsidRPr="000E4E48">
              <w:rPr>
                <w:rStyle w:val="Example"/>
              </w:rPr>
              <w:t>cryo</w:t>
            </w:r>
            <w:proofErr w:type="spellEnd"/>
            <w:r w:rsidRPr="000E4E48">
              <w:rPr>
                <w:rStyle w:val="Example"/>
              </w:rPr>
              <w:t xml:space="preserve"> gloves, absorbent bench paper</w:t>
            </w:r>
          </w:p>
          <w:p w14:paraId="67457C60" w14:textId="77777777" w:rsidR="008E577B" w:rsidRPr="000E4E48" w:rsidRDefault="008E577B" w:rsidP="00B10543">
            <w:pPr>
              <w:pStyle w:val="TableText"/>
            </w:pPr>
          </w:p>
          <w:p w14:paraId="6FC164E2" w14:textId="77777777" w:rsidR="008E577B" w:rsidRDefault="008E577B" w:rsidP="00B10543">
            <w:pPr>
              <w:pStyle w:val="TableText"/>
            </w:pPr>
          </w:p>
          <w:p w14:paraId="69483586" w14:textId="77777777" w:rsidR="00FB1F6D" w:rsidRDefault="00FB1F6D" w:rsidP="00B10543">
            <w:pPr>
              <w:pStyle w:val="TableText"/>
            </w:pPr>
          </w:p>
          <w:p w14:paraId="60B32B27" w14:textId="77777777" w:rsidR="00FB1F6D" w:rsidRPr="000E4E48" w:rsidRDefault="00FB1F6D" w:rsidP="00B10543">
            <w:pPr>
              <w:pStyle w:val="TableText"/>
            </w:pPr>
          </w:p>
          <w:p w14:paraId="548B739F" w14:textId="77777777" w:rsidR="008E577B" w:rsidRDefault="008E577B" w:rsidP="00B10543">
            <w:pPr>
              <w:pStyle w:val="TableText"/>
            </w:pPr>
          </w:p>
          <w:p w14:paraId="04DF8FA7" w14:textId="77777777" w:rsidR="00FB1F6D" w:rsidRDefault="00FB1F6D" w:rsidP="00B10543">
            <w:pPr>
              <w:pStyle w:val="TableText"/>
            </w:pPr>
          </w:p>
          <w:p w14:paraId="0F96BAEF" w14:textId="77777777" w:rsidR="00FB1F6D" w:rsidRDefault="00FB1F6D" w:rsidP="00B10543">
            <w:pPr>
              <w:pStyle w:val="TableText"/>
            </w:pPr>
          </w:p>
          <w:p w14:paraId="248E1E52" w14:textId="77777777" w:rsidR="006840A8" w:rsidRDefault="006840A8" w:rsidP="00B10543">
            <w:pPr>
              <w:pStyle w:val="TableText"/>
            </w:pPr>
          </w:p>
          <w:p w14:paraId="7B2DEBCE" w14:textId="77777777" w:rsidR="00FB1F6D" w:rsidRDefault="00FB1F6D" w:rsidP="00B10543">
            <w:pPr>
              <w:pStyle w:val="TableText"/>
            </w:pPr>
          </w:p>
          <w:p w14:paraId="6C548B49" w14:textId="5D208D46" w:rsidR="00BD144E" w:rsidRDefault="00BD144E" w:rsidP="00B10543">
            <w:pPr>
              <w:pStyle w:val="TableText"/>
            </w:pPr>
          </w:p>
          <w:p w14:paraId="44D89178" w14:textId="77777777" w:rsidR="00BD144E" w:rsidRDefault="00BD144E" w:rsidP="00B10543">
            <w:pPr>
              <w:pStyle w:val="TableText"/>
            </w:pPr>
          </w:p>
          <w:p w14:paraId="6CBC58CC" w14:textId="77777777" w:rsidR="006840A8" w:rsidRDefault="006840A8" w:rsidP="00B10543">
            <w:pPr>
              <w:pStyle w:val="TableText"/>
            </w:pPr>
          </w:p>
          <w:p w14:paraId="10A7830C" w14:textId="77777777" w:rsidR="008E577B" w:rsidRPr="006840A8" w:rsidRDefault="008E577B" w:rsidP="00B10543">
            <w:pPr>
              <w:pStyle w:val="TableText"/>
            </w:pPr>
          </w:p>
        </w:tc>
      </w:tr>
      <w:tr w:rsidR="008E577B" w:rsidRPr="00E12BE7" w14:paraId="42EC15E1" w14:textId="77777777" w:rsidTr="008E577B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1384D609" w14:textId="77777777" w:rsidR="008E577B" w:rsidRPr="00E12BE7" w:rsidRDefault="008E577B" w:rsidP="00B10543">
            <w:pPr>
              <w:pStyle w:val="TableText"/>
            </w:pPr>
            <w:r>
              <w:t>4.c.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A13DF46" w14:textId="77777777" w:rsidR="008E577B" w:rsidRPr="004813DE" w:rsidRDefault="008E577B" w:rsidP="00B10543">
            <w:pPr>
              <w:pStyle w:val="TableText"/>
              <w:rPr>
                <w:rStyle w:val="textlinkon1"/>
                <w:rFonts w:cs="Arial"/>
                <w:bCs/>
              </w:rPr>
            </w:pPr>
            <w:r w:rsidRPr="004813DE">
              <w:rPr>
                <w:rStyle w:val="textlinkon1"/>
                <w:rFonts w:cs="Arial"/>
                <w:bCs/>
              </w:rPr>
              <w:t>Location of nearest emergency safety equipment</w:t>
            </w:r>
          </w:p>
          <w:p w14:paraId="17696FA0" w14:textId="77777777" w:rsidR="008E577B" w:rsidRPr="006840A8" w:rsidRDefault="008E577B" w:rsidP="00B10543">
            <w:pPr>
              <w:pStyle w:val="TableText"/>
            </w:pPr>
            <w:r w:rsidRPr="000E4E48">
              <w:rPr>
                <w:rStyle w:val="Example"/>
              </w:rPr>
              <w:t xml:space="preserve">Examples: organic </w:t>
            </w:r>
            <w:proofErr w:type="spellStart"/>
            <w:r w:rsidRPr="000E4E48">
              <w:rPr>
                <w:rStyle w:val="Example"/>
              </w:rPr>
              <w:t>azides</w:t>
            </w:r>
            <w:proofErr w:type="spellEnd"/>
            <w:r w:rsidRPr="000E4E48">
              <w:rPr>
                <w:rStyle w:val="Example"/>
              </w:rPr>
              <w:t>, mineral acids</w:t>
            </w:r>
          </w:p>
        </w:tc>
      </w:tr>
      <w:tr w:rsidR="004813DE" w:rsidRPr="00E12BE7" w14:paraId="64D88844" w14:textId="77777777" w:rsidTr="004813DE">
        <w:trPr>
          <w:tblCellSpacing w:w="0" w:type="dxa"/>
          <w:jc w:val="center"/>
        </w:trPr>
        <w:tc>
          <w:tcPr>
            <w:tcW w:w="1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61040E3" w14:textId="77777777" w:rsidR="004813DE" w:rsidRPr="004813DE" w:rsidRDefault="004813DE" w:rsidP="00B10543">
            <w:pPr>
              <w:pStyle w:val="TableText"/>
              <w:rPr>
                <w:rStyle w:val="textlinkon1"/>
                <w:rFonts w:cs="Arial"/>
                <w:bCs/>
              </w:rPr>
            </w:pPr>
            <w:r w:rsidRPr="004813DE">
              <w:rPr>
                <w:rStyle w:val="textlinkon1"/>
                <w:rFonts w:cs="Arial"/>
                <w:bCs/>
              </w:rPr>
              <w:t>Item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89630BC" w14:textId="77777777" w:rsidR="004813DE" w:rsidRPr="004813DE" w:rsidRDefault="004813DE" w:rsidP="00B10543">
            <w:pPr>
              <w:pStyle w:val="TableText"/>
              <w:rPr>
                <w:rStyle w:val="textlinkon1"/>
                <w:rFonts w:cs="Arial"/>
                <w:bCs/>
              </w:rPr>
            </w:pPr>
            <w:r w:rsidRPr="004813DE">
              <w:rPr>
                <w:rStyle w:val="textlinkon1"/>
                <w:rFonts w:cs="Arial"/>
                <w:bCs/>
              </w:rPr>
              <w:t>Location</w:t>
            </w:r>
          </w:p>
        </w:tc>
      </w:tr>
      <w:tr w:rsidR="004813DE" w:rsidRPr="00E12BE7" w14:paraId="0BAFB35B" w14:textId="77777777" w:rsidTr="004813DE">
        <w:trPr>
          <w:tblCellSpacing w:w="0" w:type="dxa"/>
          <w:jc w:val="center"/>
        </w:trPr>
        <w:tc>
          <w:tcPr>
            <w:tcW w:w="1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1F08F17" w14:textId="77777777" w:rsidR="004813DE" w:rsidRDefault="004813DE" w:rsidP="00B10543">
            <w:pPr>
              <w:pStyle w:val="TableText"/>
              <w:rPr>
                <w:rStyle w:val="textlinkon1"/>
                <w:rFonts w:cs="Arial"/>
                <w:b/>
                <w:bCs/>
              </w:rPr>
            </w:pPr>
            <w:r w:rsidRPr="006840A8">
              <w:t>Eyewash / safety shower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4AE3EE5" w14:textId="77777777" w:rsidR="004813DE" w:rsidRDefault="004813DE" w:rsidP="00B10543">
            <w:pPr>
              <w:pStyle w:val="TableText"/>
              <w:rPr>
                <w:rStyle w:val="textlinkon1"/>
                <w:rFonts w:cs="Arial"/>
                <w:b/>
                <w:bCs/>
              </w:rPr>
            </w:pPr>
          </w:p>
        </w:tc>
      </w:tr>
      <w:tr w:rsidR="004813DE" w:rsidRPr="00E12BE7" w14:paraId="02BFA70C" w14:textId="77777777" w:rsidTr="004813DE">
        <w:trPr>
          <w:tblCellSpacing w:w="0" w:type="dxa"/>
          <w:jc w:val="center"/>
        </w:trPr>
        <w:tc>
          <w:tcPr>
            <w:tcW w:w="1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E806D91" w14:textId="77777777" w:rsidR="004813DE" w:rsidRDefault="004813DE" w:rsidP="00B10543">
            <w:pPr>
              <w:pStyle w:val="TableText"/>
              <w:rPr>
                <w:rStyle w:val="textlinkon1"/>
                <w:rFonts w:cs="Arial"/>
                <w:b/>
                <w:bCs/>
              </w:rPr>
            </w:pPr>
            <w:r w:rsidRPr="006840A8">
              <w:t>First aid kit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4FF846C4" w14:textId="77777777" w:rsidR="004813DE" w:rsidRDefault="004813DE" w:rsidP="00B10543">
            <w:pPr>
              <w:pStyle w:val="TableText"/>
              <w:rPr>
                <w:rStyle w:val="textlinkon1"/>
                <w:rFonts w:cs="Arial"/>
                <w:b/>
                <w:bCs/>
              </w:rPr>
            </w:pPr>
          </w:p>
        </w:tc>
      </w:tr>
      <w:tr w:rsidR="004813DE" w:rsidRPr="00E12BE7" w14:paraId="507D2DD1" w14:textId="77777777" w:rsidTr="004813DE">
        <w:trPr>
          <w:tblCellSpacing w:w="0" w:type="dxa"/>
          <w:jc w:val="center"/>
        </w:trPr>
        <w:tc>
          <w:tcPr>
            <w:tcW w:w="1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D7822AC" w14:textId="77777777" w:rsidR="004813DE" w:rsidRDefault="004813DE" w:rsidP="00B10543">
            <w:pPr>
              <w:pStyle w:val="TableText"/>
              <w:rPr>
                <w:rStyle w:val="textlinkon1"/>
                <w:rFonts w:cs="Arial"/>
                <w:b/>
                <w:bCs/>
              </w:rPr>
            </w:pPr>
            <w:r w:rsidRPr="006840A8">
              <w:t>Chemical spill kit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4D6D383" w14:textId="77777777" w:rsidR="004813DE" w:rsidRDefault="004813DE" w:rsidP="00B10543">
            <w:pPr>
              <w:pStyle w:val="TableText"/>
              <w:rPr>
                <w:rStyle w:val="textlinkon1"/>
                <w:rFonts w:cs="Arial"/>
                <w:b/>
                <w:bCs/>
              </w:rPr>
            </w:pPr>
          </w:p>
        </w:tc>
      </w:tr>
      <w:tr w:rsidR="004813DE" w:rsidRPr="00E12BE7" w14:paraId="297E76A5" w14:textId="77777777" w:rsidTr="004813DE">
        <w:trPr>
          <w:tblCellSpacing w:w="0" w:type="dxa"/>
          <w:jc w:val="center"/>
        </w:trPr>
        <w:tc>
          <w:tcPr>
            <w:tcW w:w="1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6D5393F9" w14:textId="77777777" w:rsidR="004813DE" w:rsidRDefault="004813DE" w:rsidP="00B10543">
            <w:pPr>
              <w:pStyle w:val="TableText"/>
              <w:rPr>
                <w:rStyle w:val="textlinkon1"/>
                <w:rFonts w:cs="Arial"/>
                <w:b/>
                <w:bCs/>
              </w:rPr>
            </w:pPr>
            <w:r w:rsidRPr="006840A8">
              <w:t>Fire extinguisher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3A60AA9F" w14:textId="77777777" w:rsidR="004813DE" w:rsidRDefault="004813DE" w:rsidP="00B10543">
            <w:pPr>
              <w:pStyle w:val="TableText"/>
              <w:rPr>
                <w:rStyle w:val="textlinkon1"/>
                <w:rFonts w:cs="Arial"/>
                <w:b/>
                <w:bCs/>
              </w:rPr>
            </w:pPr>
          </w:p>
        </w:tc>
      </w:tr>
      <w:tr w:rsidR="004813DE" w:rsidRPr="00E12BE7" w14:paraId="56C92CBE" w14:textId="77777777" w:rsidTr="004813DE">
        <w:trPr>
          <w:tblCellSpacing w:w="0" w:type="dxa"/>
          <w:jc w:val="center"/>
        </w:trPr>
        <w:tc>
          <w:tcPr>
            <w:tcW w:w="1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39A6C75" w14:textId="77777777" w:rsidR="004813DE" w:rsidRDefault="004813DE" w:rsidP="00B10543">
            <w:pPr>
              <w:pStyle w:val="TableText"/>
              <w:rPr>
                <w:rStyle w:val="textlinkon1"/>
                <w:rFonts w:cs="Arial"/>
                <w:b/>
                <w:bCs/>
              </w:rPr>
            </w:pPr>
            <w:r w:rsidRPr="006840A8">
              <w:t>Telephone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063FC084" w14:textId="77777777" w:rsidR="004813DE" w:rsidRPr="000E4E48" w:rsidRDefault="004813DE">
            <w:pPr>
              <w:pStyle w:val="Annotation"/>
            </w:pPr>
            <w:r w:rsidRPr="000E4E48">
              <w:t xml:space="preserve">Telephones are located near the entrance to </w:t>
            </w:r>
            <w:r w:rsidR="00D22ACC" w:rsidRPr="000E4E48">
              <w:t>laboratories.</w:t>
            </w:r>
          </w:p>
        </w:tc>
      </w:tr>
      <w:tr w:rsidR="004813DE" w:rsidRPr="00E12BE7" w14:paraId="5BC5ED14" w14:textId="77777777" w:rsidTr="004813DE">
        <w:trPr>
          <w:tblCellSpacing w:w="0" w:type="dxa"/>
          <w:jc w:val="center"/>
        </w:trPr>
        <w:tc>
          <w:tcPr>
            <w:tcW w:w="1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7EC655FA" w14:textId="77777777" w:rsidR="004813DE" w:rsidRDefault="004813DE" w:rsidP="00B10543">
            <w:pPr>
              <w:pStyle w:val="TableText"/>
              <w:rPr>
                <w:rStyle w:val="textlinkon1"/>
                <w:rFonts w:cs="Arial"/>
                <w:b/>
                <w:bCs/>
              </w:rPr>
            </w:pPr>
            <w:r w:rsidRPr="006840A8">
              <w:t>Fire alarm manual pull station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19DD59AC" w14:textId="77777777" w:rsidR="004813DE" w:rsidRDefault="004813DE" w:rsidP="00B10543">
            <w:pPr>
              <w:pStyle w:val="TableText"/>
              <w:rPr>
                <w:rStyle w:val="textlinkon1"/>
                <w:rFonts w:cs="Arial"/>
                <w:b/>
                <w:bCs/>
              </w:rPr>
            </w:pPr>
          </w:p>
        </w:tc>
      </w:tr>
      <w:tr w:rsidR="004813DE" w:rsidRPr="00E12BE7" w14:paraId="755267EA" w14:textId="77777777" w:rsidTr="004813DE">
        <w:trPr>
          <w:tblCellSpacing w:w="0" w:type="dxa"/>
          <w:jc w:val="center"/>
        </w:trPr>
        <w:tc>
          <w:tcPr>
            <w:tcW w:w="1213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325110D" w14:textId="77777777" w:rsidR="004813DE" w:rsidRDefault="004813DE" w:rsidP="00B10543">
            <w:pPr>
              <w:pStyle w:val="TableText"/>
              <w:rPr>
                <w:rStyle w:val="textlinkon1"/>
                <w:rFonts w:cs="Arial"/>
                <w:b/>
                <w:bCs/>
              </w:rPr>
            </w:pPr>
            <w:r w:rsidRPr="00CD1E74">
              <w:t xml:space="preserve">Safety </w:t>
            </w:r>
            <w:r>
              <w:t>s</w:t>
            </w:r>
            <w:r w:rsidRPr="00CD1E74">
              <w:t>tations</w:t>
            </w:r>
          </w:p>
        </w:tc>
        <w:tc>
          <w:tcPr>
            <w:tcW w:w="3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14:paraId="500BF211" w14:textId="77777777" w:rsidR="004813DE" w:rsidRDefault="004813DE" w:rsidP="00B10543">
            <w:pPr>
              <w:pStyle w:val="TableText"/>
              <w:rPr>
                <w:rStyle w:val="textlinkon1"/>
                <w:rFonts w:cs="Arial"/>
                <w:b/>
                <w:bCs/>
              </w:rPr>
            </w:pPr>
          </w:p>
        </w:tc>
      </w:tr>
      <w:tr w:rsidR="00D96A28" w:rsidRPr="00E12BE7" w14:paraId="19EEE670" w14:textId="77777777" w:rsidTr="00CD1E74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756971DE" w14:textId="77777777" w:rsidR="00D96A28" w:rsidRPr="00E12BE7" w:rsidRDefault="00CD1E74" w:rsidP="00B10543">
            <w:pPr>
              <w:pStyle w:val="TableText"/>
            </w:pPr>
            <w:r>
              <w:t>5.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69424735" w14:textId="77777777" w:rsidR="00CD1E74" w:rsidRPr="00204BF4" w:rsidRDefault="00D96A28" w:rsidP="00B10543">
            <w:pPr>
              <w:pStyle w:val="TableText"/>
              <w:rPr>
                <w:rStyle w:val="Emphasis"/>
              </w:rPr>
            </w:pPr>
            <w:r w:rsidRPr="00F61423">
              <w:rPr>
                <w:rStyle w:val="Emphasis"/>
              </w:rPr>
              <w:t xml:space="preserve">Shipping and </w:t>
            </w:r>
            <w:r w:rsidR="004813DE" w:rsidRPr="00F61423">
              <w:rPr>
                <w:rStyle w:val="Emphasis"/>
              </w:rPr>
              <w:t>r</w:t>
            </w:r>
            <w:r w:rsidRPr="00F61423">
              <w:rPr>
                <w:rStyle w:val="Emphasis"/>
              </w:rPr>
              <w:t xml:space="preserve">eceiving </w:t>
            </w:r>
            <w:r w:rsidR="004813DE" w:rsidRPr="00F61423">
              <w:rPr>
                <w:rStyle w:val="Emphasis"/>
              </w:rPr>
              <w:t>r</w:t>
            </w:r>
            <w:r w:rsidRPr="0081134A">
              <w:rPr>
                <w:rStyle w:val="Emphasis"/>
              </w:rPr>
              <w:t>equirements</w:t>
            </w:r>
          </w:p>
          <w:p w14:paraId="2EB2BC4F" w14:textId="77777777" w:rsidR="00D96A28" w:rsidRPr="000E4E48" w:rsidRDefault="00D96A28" w:rsidP="000E4E48">
            <w:pPr>
              <w:pStyle w:val="Annotation"/>
            </w:pPr>
            <w:r w:rsidRPr="000E4E48">
              <w:t xml:space="preserve">Describe shipping or receiving requirements, especially for highly toxic, </w:t>
            </w:r>
            <w:r w:rsidR="002962CD" w:rsidRPr="000E4E48">
              <w:t xml:space="preserve">highly </w:t>
            </w:r>
            <w:r w:rsidR="00CD1E74" w:rsidRPr="000E4E48">
              <w:t>reactive/</w:t>
            </w:r>
            <w:r w:rsidRPr="000E4E48">
              <w:t>unstable</w:t>
            </w:r>
            <w:r w:rsidR="00CD1E74" w:rsidRPr="000E4E48">
              <w:t xml:space="preserve">, </w:t>
            </w:r>
            <w:r w:rsidR="002962CD" w:rsidRPr="000E4E48">
              <w:t xml:space="preserve">highly </w:t>
            </w:r>
            <w:r w:rsidR="00CD1E74" w:rsidRPr="000E4E48">
              <w:t>flammable</w:t>
            </w:r>
            <w:r w:rsidR="004813DE" w:rsidRPr="000E4E48">
              <w:t>, and corrosive materials</w:t>
            </w:r>
            <w:r w:rsidRPr="000E4E48">
              <w:t xml:space="preserve">. </w:t>
            </w:r>
          </w:p>
        </w:tc>
      </w:tr>
      <w:tr w:rsidR="00D96A28" w:rsidRPr="00E12BE7" w14:paraId="16F99341" w14:textId="77777777" w:rsidTr="00E12BE7">
        <w:trPr>
          <w:trHeight w:val="75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0B11F4" w14:textId="77777777" w:rsidR="00CD1E74" w:rsidRPr="008E577B" w:rsidRDefault="00CD1E74" w:rsidP="00B10543">
            <w:pPr>
              <w:pStyle w:val="TableText"/>
            </w:pPr>
            <w:r>
              <w:t>R</w:t>
            </w:r>
            <w:r w:rsidRPr="008E577B">
              <w:t xml:space="preserve">eferences: </w:t>
            </w:r>
          </w:p>
          <w:p w14:paraId="2CBCB17B" w14:textId="4CA15807" w:rsidR="00D96A28" w:rsidRPr="00E12BE7" w:rsidRDefault="00D96A28" w:rsidP="00B10543">
            <w:pPr>
              <w:pStyle w:val="TableText"/>
            </w:pPr>
            <w:r w:rsidRPr="00E12BE7">
              <w:t xml:space="preserve">ESH Manual Chapter 52, </w:t>
            </w:r>
            <w:r w:rsidR="00980251">
              <w:t>“</w:t>
            </w:r>
            <w:r w:rsidRPr="00E12BE7">
              <w:t>Hazardous Materials and Waste</w:t>
            </w:r>
            <w:r w:rsidR="00CD1E74">
              <w:t xml:space="preserve"> </w:t>
            </w:r>
            <w:r w:rsidR="004813DE" w:rsidRPr="00E12BE7">
              <w:t>Transportation</w:t>
            </w:r>
            <w:r w:rsidR="00980251">
              <w:t>”</w:t>
            </w:r>
            <w:r w:rsidR="004813DE" w:rsidRPr="00E12BE7">
              <w:t xml:space="preserve"> </w:t>
            </w:r>
            <w:r w:rsidR="00CD1E74">
              <w:t>(</w:t>
            </w:r>
            <w:hyperlink r:id="rId14" w:history="1">
              <w:r w:rsidR="00BD144E" w:rsidRPr="00356C2D">
                <w:rPr>
                  <w:rStyle w:val="Hyperlink"/>
                  <w:kern w:val="16"/>
                </w:rPr>
                <w:t>https://www-group.slac.stanford.edu/esh/hazardous_substances/hazmattransport/</w:t>
              </w:r>
            </w:hyperlink>
            <w:r w:rsidR="00980251" w:rsidRPr="000E4E48">
              <w:t>)</w:t>
            </w:r>
          </w:p>
          <w:p w14:paraId="5DF18EA1" w14:textId="77777777" w:rsidR="00D96A28" w:rsidRPr="00E12BE7" w:rsidRDefault="00D96A28" w:rsidP="00B10543">
            <w:pPr>
              <w:pStyle w:val="TableText"/>
            </w:pPr>
          </w:p>
        </w:tc>
      </w:tr>
      <w:tr w:rsidR="00D96A28" w:rsidRPr="00E12BE7" w14:paraId="6225BEAA" w14:textId="77777777" w:rsidTr="004813DE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7F92D324" w14:textId="77777777" w:rsidR="00D96A28" w:rsidRPr="00E12BE7" w:rsidRDefault="004813DE" w:rsidP="00B10543">
            <w:pPr>
              <w:pStyle w:val="TableText"/>
            </w:pPr>
            <w:r>
              <w:t>6.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3EBB0490" w14:textId="77777777" w:rsidR="004813DE" w:rsidRPr="000E4E48" w:rsidRDefault="00D96A28" w:rsidP="00B10543">
            <w:pPr>
              <w:pStyle w:val="TableText"/>
              <w:rPr>
                <w:rStyle w:val="Emphasis"/>
              </w:rPr>
            </w:pPr>
            <w:r w:rsidRPr="000E4E48">
              <w:rPr>
                <w:rStyle w:val="Emphasis"/>
              </w:rPr>
              <w:t xml:space="preserve">Designated </w:t>
            </w:r>
            <w:r w:rsidR="004813DE" w:rsidRPr="000E4E48">
              <w:rPr>
                <w:rStyle w:val="Emphasis"/>
              </w:rPr>
              <w:t>a</w:t>
            </w:r>
            <w:r w:rsidRPr="000E4E48">
              <w:rPr>
                <w:rStyle w:val="Emphasis"/>
              </w:rPr>
              <w:t>rea</w:t>
            </w:r>
          </w:p>
          <w:p w14:paraId="27AAE527" w14:textId="1FB749BD" w:rsidR="00D96A28" w:rsidRPr="000E4E48" w:rsidRDefault="00D96A28">
            <w:pPr>
              <w:pStyle w:val="Annotation"/>
            </w:pPr>
            <w:r w:rsidRPr="000E4E48">
              <w:t xml:space="preserve">Where highly toxic, </w:t>
            </w:r>
            <w:r w:rsidR="002962CD" w:rsidRPr="000E4E48">
              <w:t xml:space="preserve">highly </w:t>
            </w:r>
            <w:r w:rsidR="004813DE" w:rsidRPr="000E4E48">
              <w:t xml:space="preserve">reactive/unstable, </w:t>
            </w:r>
            <w:r w:rsidR="002962CD" w:rsidRPr="000E4E48">
              <w:t xml:space="preserve">highly </w:t>
            </w:r>
            <w:r w:rsidR="004813DE" w:rsidRPr="000E4E48">
              <w:t>flammable, corrosive</w:t>
            </w:r>
            <w:r w:rsidR="00CA0C90">
              <w:t>,</w:t>
            </w:r>
            <w:r w:rsidR="004813DE" w:rsidRPr="000E4E48">
              <w:t xml:space="preserve"> </w:t>
            </w:r>
            <w:r w:rsidRPr="000E4E48">
              <w:t xml:space="preserve">or nanomaterials are used, identify the designated work area(s) and the necessary personnel decontamination after completion of work. </w:t>
            </w:r>
          </w:p>
        </w:tc>
      </w:tr>
      <w:tr w:rsidR="00D96A28" w:rsidRPr="00E12BE7" w14:paraId="3666E5DE" w14:textId="77777777" w:rsidTr="00E12BE7">
        <w:trPr>
          <w:trHeight w:val="75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D10741F" w14:textId="77777777" w:rsidR="00D96A28" w:rsidRPr="00E12BE7" w:rsidRDefault="00D96A28" w:rsidP="00B10543">
            <w:pPr>
              <w:pStyle w:val="TableText"/>
            </w:pPr>
          </w:p>
          <w:p w14:paraId="5B43A679" w14:textId="77777777" w:rsidR="00D96A28" w:rsidRPr="00E12BE7" w:rsidRDefault="00D96A28" w:rsidP="00B10543">
            <w:pPr>
              <w:pStyle w:val="TableText"/>
            </w:pPr>
          </w:p>
          <w:p w14:paraId="4D56484C" w14:textId="77777777" w:rsidR="00D96A28" w:rsidRPr="00E12BE7" w:rsidRDefault="00D96A28" w:rsidP="00B10543">
            <w:pPr>
              <w:pStyle w:val="TableText"/>
            </w:pPr>
          </w:p>
          <w:p w14:paraId="63B1C888" w14:textId="77777777" w:rsidR="00D96A28" w:rsidRPr="00E12BE7" w:rsidRDefault="00D96A28" w:rsidP="00B10543">
            <w:pPr>
              <w:pStyle w:val="TableText"/>
            </w:pPr>
          </w:p>
        </w:tc>
      </w:tr>
      <w:tr w:rsidR="00D96A28" w:rsidRPr="00E12BE7" w14:paraId="471FA00C" w14:textId="77777777" w:rsidTr="004813DE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248D5509" w14:textId="77777777" w:rsidR="00D96A28" w:rsidRPr="00E12BE7" w:rsidRDefault="004813DE" w:rsidP="00B10543">
            <w:pPr>
              <w:pStyle w:val="TableText"/>
            </w:pPr>
            <w:r>
              <w:t>7.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5D03F683" w14:textId="77777777" w:rsidR="004813DE" w:rsidRPr="000E4E48" w:rsidRDefault="00D96A28" w:rsidP="00B10543">
            <w:pPr>
              <w:pStyle w:val="TableText"/>
              <w:rPr>
                <w:rStyle w:val="Emphasis"/>
              </w:rPr>
            </w:pPr>
            <w:r w:rsidRPr="000E4E48">
              <w:rPr>
                <w:rStyle w:val="Emphasis"/>
              </w:rPr>
              <w:t>Step-</w:t>
            </w:r>
            <w:r w:rsidR="004813DE" w:rsidRPr="000E4E48">
              <w:rPr>
                <w:rStyle w:val="Emphasis"/>
              </w:rPr>
              <w:t>b</w:t>
            </w:r>
            <w:r w:rsidRPr="000E4E48">
              <w:rPr>
                <w:rStyle w:val="Emphasis"/>
              </w:rPr>
              <w:t>y-</w:t>
            </w:r>
            <w:r w:rsidR="004813DE" w:rsidRPr="000E4E48">
              <w:rPr>
                <w:rStyle w:val="Emphasis"/>
              </w:rPr>
              <w:t>s</w:t>
            </w:r>
            <w:r w:rsidRPr="000E4E48">
              <w:rPr>
                <w:rStyle w:val="Emphasis"/>
              </w:rPr>
              <w:t xml:space="preserve">tep </w:t>
            </w:r>
            <w:r w:rsidR="004813DE" w:rsidRPr="000E4E48">
              <w:rPr>
                <w:rStyle w:val="Emphasis"/>
              </w:rPr>
              <w:t>o</w:t>
            </w:r>
            <w:r w:rsidRPr="000E4E48">
              <w:rPr>
                <w:rStyle w:val="Emphasis"/>
              </w:rPr>
              <w:t xml:space="preserve">perating </w:t>
            </w:r>
            <w:r w:rsidR="004813DE" w:rsidRPr="000E4E48">
              <w:rPr>
                <w:rStyle w:val="Emphasis"/>
              </w:rPr>
              <w:t>p</w:t>
            </w:r>
            <w:r w:rsidRPr="000E4E48">
              <w:rPr>
                <w:rStyle w:val="Emphasis"/>
              </w:rPr>
              <w:t>rocedure</w:t>
            </w:r>
          </w:p>
          <w:p w14:paraId="7C14DAED" w14:textId="77777777" w:rsidR="00D96A28" w:rsidRPr="000E4E48" w:rsidRDefault="00D96A28" w:rsidP="000E4E48">
            <w:pPr>
              <w:pStyle w:val="Annotation"/>
            </w:pPr>
            <w:r w:rsidRPr="000E4E48">
              <w:t>Provide a sequential description of work, including details such as chemical concentrations and when special safety equipment is to be utilized. Include temperature, pressure, and other experimental conditions. Schematics</w:t>
            </w:r>
            <w:r w:rsidR="004813DE" w:rsidRPr="000E4E48">
              <w:t xml:space="preserve"> </w:t>
            </w:r>
            <w:r w:rsidRPr="000E4E48">
              <w:t>or pictures are suggested for com</w:t>
            </w:r>
            <w:r w:rsidR="003F6C68" w:rsidRPr="000E4E48">
              <w:t>plex set</w:t>
            </w:r>
            <w:r w:rsidRPr="000E4E48">
              <w:t xml:space="preserve">ups. </w:t>
            </w:r>
          </w:p>
        </w:tc>
      </w:tr>
      <w:tr w:rsidR="00D96A28" w:rsidRPr="00E12BE7" w14:paraId="159F518A" w14:textId="77777777" w:rsidTr="00E12BE7">
        <w:trPr>
          <w:trHeight w:val="75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4BC035" w14:textId="77777777" w:rsidR="00D96A28" w:rsidRDefault="004813DE" w:rsidP="00B10543">
            <w:pPr>
              <w:pStyle w:val="TableListNumber"/>
              <w:tabs>
                <w:tab w:val="num" w:pos="432"/>
              </w:tabs>
              <w:ind w:left="432" w:hanging="360"/>
            </w:pPr>
            <w:r>
              <w:t>Step</w:t>
            </w:r>
          </w:p>
          <w:p w14:paraId="2C196E8C" w14:textId="77777777" w:rsidR="004813DE" w:rsidRPr="00E12BE7" w:rsidRDefault="004813DE" w:rsidP="00B10543">
            <w:pPr>
              <w:pStyle w:val="TableListNumber"/>
              <w:tabs>
                <w:tab w:val="num" w:pos="432"/>
              </w:tabs>
              <w:ind w:left="432" w:hanging="360"/>
            </w:pPr>
            <w:r>
              <w:t>Step</w:t>
            </w:r>
          </w:p>
          <w:p w14:paraId="66B2BAA9" w14:textId="77777777" w:rsidR="00D96A28" w:rsidRPr="00E12BE7" w:rsidRDefault="00D96A28" w:rsidP="00B10543">
            <w:pPr>
              <w:pStyle w:val="TableText"/>
            </w:pPr>
          </w:p>
          <w:p w14:paraId="71AFE25F" w14:textId="77777777" w:rsidR="00D96A28" w:rsidRPr="00E12BE7" w:rsidRDefault="00D96A28" w:rsidP="00B10543">
            <w:pPr>
              <w:pStyle w:val="TableText"/>
            </w:pPr>
          </w:p>
          <w:p w14:paraId="038C55D2" w14:textId="77777777" w:rsidR="00D96A28" w:rsidRPr="00E12BE7" w:rsidRDefault="00D96A28" w:rsidP="00B10543">
            <w:pPr>
              <w:pStyle w:val="TableText"/>
            </w:pPr>
          </w:p>
          <w:p w14:paraId="39C4FDC8" w14:textId="77777777" w:rsidR="00D96A28" w:rsidRPr="00E12BE7" w:rsidRDefault="00D96A28" w:rsidP="00B10543">
            <w:pPr>
              <w:pStyle w:val="TableText"/>
            </w:pPr>
          </w:p>
          <w:p w14:paraId="5548A6BD" w14:textId="77777777" w:rsidR="00D96A28" w:rsidRPr="00E12BE7" w:rsidRDefault="00D96A28" w:rsidP="00B10543">
            <w:pPr>
              <w:pStyle w:val="TableText"/>
            </w:pPr>
          </w:p>
          <w:p w14:paraId="5F318CA1" w14:textId="77777777" w:rsidR="00D96A28" w:rsidRPr="00E12BE7" w:rsidRDefault="00D96A28" w:rsidP="00B10543">
            <w:pPr>
              <w:pStyle w:val="TableText"/>
            </w:pPr>
          </w:p>
          <w:p w14:paraId="0AECF2E1" w14:textId="77777777" w:rsidR="00D96A28" w:rsidRDefault="00D96A28" w:rsidP="00B10543">
            <w:pPr>
              <w:pStyle w:val="TableText"/>
            </w:pPr>
          </w:p>
          <w:p w14:paraId="3F2E54EA" w14:textId="77777777" w:rsidR="00FB1F6D" w:rsidRDefault="00FB1F6D" w:rsidP="00B10543">
            <w:pPr>
              <w:pStyle w:val="TableText"/>
            </w:pPr>
          </w:p>
          <w:p w14:paraId="6F7C712B" w14:textId="77777777" w:rsidR="00FB1F6D" w:rsidRDefault="00FB1F6D" w:rsidP="00B10543">
            <w:pPr>
              <w:pStyle w:val="TableText"/>
            </w:pPr>
          </w:p>
          <w:p w14:paraId="140E687F" w14:textId="77777777" w:rsidR="00FB1F6D" w:rsidRDefault="00FB1F6D" w:rsidP="00B10543">
            <w:pPr>
              <w:pStyle w:val="TableText"/>
            </w:pPr>
          </w:p>
          <w:p w14:paraId="625A2195" w14:textId="77777777" w:rsidR="00FB1F6D" w:rsidRPr="00E12BE7" w:rsidRDefault="00FB1F6D" w:rsidP="00B10543">
            <w:pPr>
              <w:pStyle w:val="TableText"/>
            </w:pPr>
          </w:p>
          <w:p w14:paraId="36C74498" w14:textId="77777777" w:rsidR="00D96A28" w:rsidRPr="00E12BE7" w:rsidRDefault="00D96A28" w:rsidP="00B10543">
            <w:pPr>
              <w:pStyle w:val="TableText"/>
            </w:pPr>
          </w:p>
        </w:tc>
      </w:tr>
      <w:tr w:rsidR="00D96A28" w:rsidRPr="00E12BE7" w14:paraId="3C7A3EAD" w14:textId="77777777" w:rsidTr="004813DE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1C07D834" w14:textId="77777777" w:rsidR="00D96A28" w:rsidRPr="00E12BE7" w:rsidRDefault="004813DE" w:rsidP="00B10543">
            <w:pPr>
              <w:pStyle w:val="TableText"/>
            </w:pPr>
            <w:r>
              <w:t>8</w:t>
            </w:r>
            <w:r w:rsidR="003F6C68">
              <w:t>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73FDF7CA" w14:textId="77777777" w:rsidR="004813DE" w:rsidRPr="000E4E48" w:rsidRDefault="00D96A28" w:rsidP="00B10543">
            <w:pPr>
              <w:pStyle w:val="TableText"/>
              <w:rPr>
                <w:rStyle w:val="Emphasis"/>
              </w:rPr>
            </w:pPr>
            <w:r w:rsidRPr="000E4E48">
              <w:rPr>
                <w:rStyle w:val="Emphasis"/>
              </w:rPr>
              <w:t xml:space="preserve">Special </w:t>
            </w:r>
            <w:r w:rsidR="004813DE" w:rsidRPr="000E4E48">
              <w:rPr>
                <w:rStyle w:val="Emphasis"/>
              </w:rPr>
              <w:t>h</w:t>
            </w:r>
            <w:r w:rsidRPr="000E4E48">
              <w:rPr>
                <w:rStyle w:val="Emphasis"/>
              </w:rPr>
              <w:t xml:space="preserve">andling </w:t>
            </w:r>
            <w:r w:rsidR="004813DE" w:rsidRPr="000E4E48">
              <w:rPr>
                <w:rStyle w:val="Emphasis"/>
              </w:rPr>
              <w:t>p</w:t>
            </w:r>
            <w:r w:rsidRPr="000E4E48">
              <w:rPr>
                <w:rStyle w:val="Emphasis"/>
              </w:rPr>
              <w:t xml:space="preserve">rocedures, </w:t>
            </w:r>
            <w:r w:rsidR="004813DE" w:rsidRPr="000E4E48">
              <w:rPr>
                <w:rStyle w:val="Emphasis"/>
              </w:rPr>
              <w:t>t</w:t>
            </w:r>
            <w:r w:rsidRPr="000E4E48">
              <w:rPr>
                <w:rStyle w:val="Emphasis"/>
              </w:rPr>
              <w:t>ransport</w:t>
            </w:r>
            <w:r w:rsidR="004813DE" w:rsidRPr="000E4E48">
              <w:rPr>
                <w:rStyle w:val="Emphasis"/>
              </w:rPr>
              <w:t>, and s</w:t>
            </w:r>
            <w:r w:rsidRPr="000E4E48">
              <w:rPr>
                <w:rStyle w:val="Emphasis"/>
              </w:rPr>
              <w:t xml:space="preserve">torage </w:t>
            </w:r>
            <w:r w:rsidR="004813DE" w:rsidRPr="000E4E48">
              <w:rPr>
                <w:rStyle w:val="Emphasis"/>
              </w:rPr>
              <w:t>r</w:t>
            </w:r>
            <w:r w:rsidRPr="000E4E48">
              <w:rPr>
                <w:rStyle w:val="Emphasis"/>
              </w:rPr>
              <w:t>equirements</w:t>
            </w:r>
          </w:p>
          <w:p w14:paraId="7117E35C" w14:textId="77777777" w:rsidR="00D96A28" w:rsidRPr="000E4E48" w:rsidRDefault="00D96A28" w:rsidP="000E4E48">
            <w:pPr>
              <w:pStyle w:val="Annotation"/>
            </w:pPr>
            <w:r w:rsidRPr="000E4E48">
              <w:t>Describe special handling and storage requirements for hazardous chemicals in your laboratory, especially for highly reactive/ unstable</w:t>
            </w:r>
            <w:r w:rsidR="002962CD" w:rsidRPr="000E4E48">
              <w:t xml:space="preserve"> and </w:t>
            </w:r>
            <w:r w:rsidRPr="000E4E48">
              <w:t xml:space="preserve">highly </w:t>
            </w:r>
            <w:r w:rsidR="002962CD" w:rsidRPr="000E4E48">
              <w:t>flammable materials</w:t>
            </w:r>
            <w:r w:rsidRPr="000E4E48">
              <w:t xml:space="preserve"> and corrosives. Describe transport and secondary containment requirements, between the laboratory and beam lines or between facilities.</w:t>
            </w:r>
          </w:p>
        </w:tc>
      </w:tr>
      <w:tr w:rsidR="00D96A28" w:rsidRPr="00E12BE7" w14:paraId="3AC25D38" w14:textId="77777777" w:rsidTr="00E12BE7">
        <w:trPr>
          <w:trHeight w:val="75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C34F3C" w14:textId="77777777" w:rsidR="00D96A28" w:rsidRPr="00E12BE7" w:rsidRDefault="00D96A28" w:rsidP="00B10543">
            <w:pPr>
              <w:pStyle w:val="TableText"/>
            </w:pPr>
          </w:p>
          <w:p w14:paraId="37C38937" w14:textId="77777777" w:rsidR="00D96A28" w:rsidRPr="00E12BE7" w:rsidRDefault="00D96A28" w:rsidP="00B10543">
            <w:pPr>
              <w:pStyle w:val="TableText"/>
            </w:pPr>
          </w:p>
          <w:p w14:paraId="6373C358" w14:textId="77777777" w:rsidR="00D96A28" w:rsidRPr="00E12BE7" w:rsidRDefault="00D96A28" w:rsidP="00B10543">
            <w:pPr>
              <w:pStyle w:val="TableText"/>
            </w:pPr>
          </w:p>
          <w:p w14:paraId="6B19E1EE" w14:textId="77777777" w:rsidR="00D96A28" w:rsidRPr="00E12BE7" w:rsidRDefault="00D96A28" w:rsidP="00B10543">
            <w:pPr>
              <w:pStyle w:val="TableText"/>
            </w:pPr>
          </w:p>
          <w:p w14:paraId="5AFD54EE" w14:textId="77777777" w:rsidR="00D96A28" w:rsidRPr="00E12BE7" w:rsidRDefault="00D96A28" w:rsidP="00B10543">
            <w:pPr>
              <w:pStyle w:val="TableText"/>
            </w:pPr>
          </w:p>
          <w:p w14:paraId="43B016D6" w14:textId="77777777" w:rsidR="00D96A28" w:rsidRPr="00E12BE7" w:rsidRDefault="00D96A28" w:rsidP="00B10543">
            <w:pPr>
              <w:pStyle w:val="TableText"/>
            </w:pPr>
          </w:p>
          <w:p w14:paraId="5568EA8E" w14:textId="77777777" w:rsidR="00D96A28" w:rsidRDefault="00D96A28" w:rsidP="00B10543">
            <w:pPr>
              <w:pStyle w:val="TableText"/>
            </w:pPr>
          </w:p>
          <w:p w14:paraId="5C40E423" w14:textId="77777777" w:rsidR="00F61423" w:rsidRPr="00E12BE7" w:rsidRDefault="00F61423" w:rsidP="00B10543">
            <w:pPr>
              <w:pStyle w:val="TableText"/>
            </w:pPr>
          </w:p>
          <w:p w14:paraId="2B770D08" w14:textId="77777777" w:rsidR="00D96A28" w:rsidRPr="00E12BE7" w:rsidRDefault="00D96A28" w:rsidP="00B10543">
            <w:pPr>
              <w:pStyle w:val="TableText"/>
            </w:pPr>
          </w:p>
          <w:p w14:paraId="113BB603" w14:textId="77777777" w:rsidR="00D96A28" w:rsidRPr="00E12BE7" w:rsidRDefault="00D96A28" w:rsidP="00B10543">
            <w:pPr>
              <w:pStyle w:val="TableText"/>
            </w:pPr>
          </w:p>
        </w:tc>
      </w:tr>
      <w:tr w:rsidR="00D96A28" w:rsidRPr="00E12BE7" w14:paraId="39D9687A" w14:textId="77777777" w:rsidTr="002E0E06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4D7EF5CD" w14:textId="77777777" w:rsidR="00D96A28" w:rsidRPr="00E12BE7" w:rsidRDefault="003F6C68" w:rsidP="00B10543">
            <w:pPr>
              <w:pStyle w:val="TableText"/>
            </w:pPr>
            <w:r>
              <w:t>9.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1AA885C1" w14:textId="77777777" w:rsidR="003F6C68" w:rsidRPr="000E4E48" w:rsidRDefault="00D96A28" w:rsidP="00B10543">
            <w:pPr>
              <w:pStyle w:val="TableText"/>
              <w:rPr>
                <w:rStyle w:val="Emphasis"/>
              </w:rPr>
            </w:pPr>
            <w:r w:rsidRPr="00F61423">
              <w:rPr>
                <w:rStyle w:val="Emphasis"/>
              </w:rPr>
              <w:t xml:space="preserve">Beam </w:t>
            </w:r>
            <w:r w:rsidR="003F6C68" w:rsidRPr="00F61423">
              <w:rPr>
                <w:rStyle w:val="Emphasis"/>
              </w:rPr>
              <w:t>l</w:t>
            </w:r>
            <w:r w:rsidRPr="00F61423">
              <w:rPr>
                <w:rStyle w:val="Emphasis"/>
              </w:rPr>
              <w:t xml:space="preserve">ine </w:t>
            </w:r>
            <w:r w:rsidR="003F6C68" w:rsidRPr="00F61423">
              <w:rPr>
                <w:rStyle w:val="Emphasis"/>
              </w:rPr>
              <w:t>h</w:t>
            </w:r>
            <w:r w:rsidRPr="0081134A">
              <w:rPr>
                <w:rStyle w:val="Emphasis"/>
              </w:rPr>
              <w:t xml:space="preserve">andling and </w:t>
            </w:r>
            <w:r w:rsidR="003F6C68" w:rsidRPr="00204BF4">
              <w:rPr>
                <w:rStyle w:val="Emphasis"/>
              </w:rPr>
              <w:t>s</w:t>
            </w:r>
            <w:r w:rsidRPr="000E4E48">
              <w:rPr>
                <w:rStyle w:val="Emphasis"/>
              </w:rPr>
              <w:t xml:space="preserve">torage </w:t>
            </w:r>
            <w:r w:rsidR="003F6C68" w:rsidRPr="000E4E48">
              <w:rPr>
                <w:rStyle w:val="Emphasis"/>
              </w:rPr>
              <w:t>r</w:t>
            </w:r>
            <w:r w:rsidRPr="000E4E48">
              <w:rPr>
                <w:rStyle w:val="Emphasis"/>
              </w:rPr>
              <w:t>equirements</w:t>
            </w:r>
          </w:p>
          <w:p w14:paraId="4E1FED24" w14:textId="77777777" w:rsidR="00D96A28" w:rsidRPr="000E4E48" w:rsidRDefault="00D96A28" w:rsidP="000E4E48">
            <w:pPr>
              <w:pStyle w:val="Annotation"/>
            </w:pPr>
            <w:r w:rsidRPr="000E4E48">
              <w:t>Describe sample handling procedures and sampling set up at the beam lines. Are samples sealed or open? Is ventilation required? Are heating, cooling, or gas distribution systems present?</w:t>
            </w:r>
          </w:p>
        </w:tc>
      </w:tr>
      <w:tr w:rsidR="00D96A28" w:rsidRPr="00E12BE7" w14:paraId="491F3D83" w14:textId="77777777" w:rsidTr="00E12BE7">
        <w:trPr>
          <w:trHeight w:val="75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489E776" w14:textId="77777777" w:rsidR="00D96A28" w:rsidRPr="00E12BE7" w:rsidRDefault="00D96A28" w:rsidP="00B10543">
            <w:pPr>
              <w:pStyle w:val="TableText"/>
            </w:pPr>
          </w:p>
          <w:p w14:paraId="17ADC801" w14:textId="77777777" w:rsidR="00D96A28" w:rsidRPr="00E12BE7" w:rsidRDefault="00D96A28" w:rsidP="00B10543">
            <w:pPr>
              <w:pStyle w:val="TableText"/>
            </w:pPr>
          </w:p>
          <w:p w14:paraId="00DE8F1B" w14:textId="77777777" w:rsidR="00D96A28" w:rsidRPr="00E12BE7" w:rsidRDefault="00D96A28" w:rsidP="00B10543">
            <w:pPr>
              <w:pStyle w:val="TableText"/>
            </w:pPr>
          </w:p>
          <w:p w14:paraId="7524AFE2" w14:textId="77777777" w:rsidR="00D96A28" w:rsidRPr="00E12BE7" w:rsidRDefault="00D96A28" w:rsidP="00B10543">
            <w:pPr>
              <w:pStyle w:val="TableText"/>
            </w:pPr>
          </w:p>
          <w:p w14:paraId="1B7C7055" w14:textId="77777777" w:rsidR="00D96A28" w:rsidRPr="00E12BE7" w:rsidRDefault="00D96A28" w:rsidP="00B10543">
            <w:pPr>
              <w:pStyle w:val="TableText"/>
            </w:pPr>
          </w:p>
          <w:p w14:paraId="0FEE3C3B" w14:textId="77777777" w:rsidR="00D96A28" w:rsidRPr="00E12BE7" w:rsidRDefault="00D96A28" w:rsidP="00B10543">
            <w:pPr>
              <w:pStyle w:val="TableText"/>
            </w:pPr>
          </w:p>
          <w:p w14:paraId="4189649F" w14:textId="77777777" w:rsidR="00D96A28" w:rsidRPr="00E12BE7" w:rsidRDefault="00D96A28" w:rsidP="00B10543">
            <w:pPr>
              <w:pStyle w:val="TableText"/>
            </w:pPr>
          </w:p>
          <w:p w14:paraId="62329231" w14:textId="77777777" w:rsidR="00D96A28" w:rsidRPr="00E12BE7" w:rsidRDefault="00D96A28" w:rsidP="00B10543">
            <w:pPr>
              <w:pStyle w:val="TableText"/>
            </w:pPr>
          </w:p>
        </w:tc>
      </w:tr>
      <w:tr w:rsidR="00D96A28" w:rsidRPr="00E12BE7" w14:paraId="300803D1" w14:textId="77777777" w:rsidTr="003F6C68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4E87B104" w14:textId="77777777" w:rsidR="00D96A28" w:rsidRPr="00E12BE7" w:rsidRDefault="003F6C68" w:rsidP="00B10543">
            <w:pPr>
              <w:pStyle w:val="TableText"/>
            </w:pPr>
            <w:r>
              <w:t>10.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469ECBE8" w14:textId="77777777" w:rsidR="003F6C68" w:rsidRPr="000E4E48" w:rsidRDefault="00D96A28" w:rsidP="00B10543">
            <w:pPr>
              <w:pStyle w:val="TableText"/>
              <w:rPr>
                <w:rStyle w:val="Emphasis"/>
              </w:rPr>
            </w:pPr>
            <w:r w:rsidRPr="000E4E48">
              <w:rPr>
                <w:rStyle w:val="Emphasis"/>
              </w:rPr>
              <w:t xml:space="preserve">Emergency </w:t>
            </w:r>
            <w:r w:rsidR="003F6C68" w:rsidRPr="000E4E48">
              <w:rPr>
                <w:rStyle w:val="Emphasis"/>
              </w:rPr>
              <w:t>p</w:t>
            </w:r>
            <w:r w:rsidRPr="000E4E48">
              <w:rPr>
                <w:rStyle w:val="Emphasis"/>
              </w:rPr>
              <w:t>rocedures</w:t>
            </w:r>
          </w:p>
          <w:p w14:paraId="55015ADF" w14:textId="77777777" w:rsidR="00D96A28" w:rsidRPr="000E4E48" w:rsidRDefault="00D96A28" w:rsidP="000E4E48">
            <w:pPr>
              <w:pStyle w:val="Annotation"/>
            </w:pPr>
            <w:r w:rsidRPr="000E4E48">
              <w:t xml:space="preserve">Indicate </w:t>
            </w:r>
            <w:r w:rsidR="003F6C68" w:rsidRPr="000E4E48">
              <w:t>how spills, personnel exposure/</w:t>
            </w:r>
            <w:r w:rsidRPr="000E4E48">
              <w:t>injury, and other accidents should be handled and by whom. List emergency contact numbers.</w:t>
            </w:r>
          </w:p>
        </w:tc>
      </w:tr>
      <w:tr w:rsidR="00D96A28" w:rsidRPr="00E12BE7" w14:paraId="7C995573" w14:textId="77777777" w:rsidTr="00E12BE7">
        <w:trPr>
          <w:trHeight w:val="75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87247F" w14:textId="77777777" w:rsidR="003763DF" w:rsidRPr="003763DF" w:rsidRDefault="001F7E20" w:rsidP="00B10543">
            <w:pPr>
              <w:pStyle w:val="TableText"/>
            </w:pPr>
            <w:r>
              <w:rPr>
                <w:b/>
              </w:rPr>
              <w:t>Life</w:t>
            </w:r>
            <w:r w:rsidR="00D96A28" w:rsidRPr="003763DF">
              <w:rPr>
                <w:b/>
              </w:rPr>
              <w:t>-</w:t>
            </w:r>
            <w:r w:rsidR="003763DF" w:rsidRPr="003763DF">
              <w:rPr>
                <w:b/>
              </w:rPr>
              <w:t>t</w:t>
            </w:r>
            <w:r w:rsidR="00D96A28" w:rsidRPr="003763DF">
              <w:rPr>
                <w:b/>
              </w:rPr>
              <w:t xml:space="preserve">hreatening </w:t>
            </w:r>
            <w:r w:rsidR="003763DF" w:rsidRPr="003763DF">
              <w:rPr>
                <w:b/>
              </w:rPr>
              <w:t>e</w:t>
            </w:r>
            <w:r w:rsidR="00D96A28" w:rsidRPr="003763DF">
              <w:rPr>
                <w:b/>
              </w:rPr>
              <w:t>mergencies</w:t>
            </w:r>
            <w:r w:rsidR="003763DF">
              <w:rPr>
                <w:b/>
              </w:rPr>
              <w:t xml:space="preserve"> </w:t>
            </w:r>
            <w:r w:rsidR="003763DF" w:rsidRPr="003763DF">
              <w:t>(</w:t>
            </w:r>
            <w:r w:rsidR="003763DF">
              <w:t xml:space="preserve">for example, </w:t>
            </w:r>
            <w:r w:rsidR="003763DF" w:rsidRPr="003763DF">
              <w:t xml:space="preserve">fire, explosion, </w:t>
            </w:r>
            <w:r>
              <w:t xml:space="preserve">large-scale </w:t>
            </w:r>
            <w:proofErr w:type="gramStart"/>
            <w:r w:rsidR="003763DF" w:rsidRPr="003763DF">
              <w:t>spill</w:t>
            </w:r>
            <w:proofErr w:type="gramEnd"/>
            <w:r w:rsidR="003763DF" w:rsidRPr="003763DF">
              <w:t xml:space="preserve"> or release, compressed gas leak, valve failure)</w:t>
            </w:r>
            <w:r w:rsidR="00D96A28" w:rsidRPr="003763DF">
              <w:rPr>
                <w:u w:val="single"/>
              </w:rPr>
              <w:t xml:space="preserve"> </w:t>
            </w:r>
          </w:p>
          <w:p w14:paraId="676F90EF" w14:textId="1841CE86" w:rsidR="00822CC1" w:rsidRPr="00B22048" w:rsidRDefault="003763DF" w:rsidP="00B10543">
            <w:pPr>
              <w:pStyle w:val="TableListNumber"/>
              <w:numPr>
                <w:ilvl w:val="0"/>
                <w:numId w:val="50"/>
              </w:numPr>
            </w:pPr>
            <w:r w:rsidRPr="000E4E48">
              <w:rPr>
                <w:rStyle w:val="Emphasis"/>
              </w:rPr>
              <w:t>Call 911</w:t>
            </w:r>
            <w:r w:rsidR="00B26ECE">
              <w:rPr>
                <w:rStyle w:val="Emphasis"/>
              </w:rPr>
              <w:t>.</w:t>
            </w:r>
          </w:p>
          <w:p w14:paraId="3E181783" w14:textId="2397EAEB" w:rsidR="00D96A28" w:rsidRDefault="00D96A28" w:rsidP="00B10543">
            <w:pPr>
              <w:pStyle w:val="TableListNumber"/>
              <w:numPr>
                <w:ilvl w:val="0"/>
                <w:numId w:val="50"/>
              </w:numPr>
            </w:pPr>
            <w:r w:rsidRPr="00FA76CA">
              <w:t>Alert people in the vicinity and a</w:t>
            </w:r>
            <w:r w:rsidR="003763DF" w:rsidRPr="00FA76CA">
              <w:t>ctivate the local alarm systems</w:t>
            </w:r>
            <w:r w:rsidR="00B26ECE" w:rsidRPr="00FA76CA">
              <w:t>.</w:t>
            </w:r>
            <w:r w:rsidRPr="00FA76CA">
              <w:t xml:space="preserve"> </w:t>
            </w:r>
          </w:p>
          <w:p w14:paraId="161C05BA" w14:textId="087869CD" w:rsidR="00FA76CA" w:rsidRPr="00446FDA" w:rsidRDefault="00FA76CA" w:rsidP="00B10543">
            <w:pPr>
              <w:pStyle w:val="TableListNumber"/>
              <w:numPr>
                <w:ilvl w:val="0"/>
                <w:numId w:val="50"/>
              </w:numPr>
            </w:pPr>
            <w:r w:rsidRPr="003763DF">
              <w:t>Evacuate the area and go to emergency assembly point (EAP)</w:t>
            </w:r>
            <w:r>
              <w:t>.</w:t>
            </w:r>
            <w:r w:rsidRPr="003763DF">
              <w:t xml:space="preserve"> </w:t>
            </w:r>
            <w:r w:rsidRPr="002E0E06">
              <w:rPr>
                <w:i/>
              </w:rPr>
              <w:t>Indicate EAP here.</w:t>
            </w:r>
          </w:p>
          <w:p w14:paraId="0E7F8A35" w14:textId="123F097C" w:rsidR="00FA76CA" w:rsidRDefault="00FA76CA" w:rsidP="00B10543">
            <w:pPr>
              <w:pStyle w:val="TableListNumber"/>
              <w:numPr>
                <w:ilvl w:val="0"/>
                <w:numId w:val="50"/>
              </w:numPr>
            </w:pPr>
            <w:r w:rsidRPr="003763DF">
              <w:t>Remain nearby to advise emergency responders</w:t>
            </w:r>
            <w:r>
              <w:t>.</w:t>
            </w:r>
          </w:p>
          <w:p w14:paraId="175BA188" w14:textId="060E8CE0" w:rsidR="00FA76CA" w:rsidRDefault="00FA76CA" w:rsidP="00B10543">
            <w:pPr>
              <w:pStyle w:val="TableListNumber"/>
              <w:numPr>
                <w:ilvl w:val="0"/>
                <w:numId w:val="50"/>
              </w:numPr>
            </w:pPr>
            <w:r w:rsidRPr="003763DF">
              <w:t>Once personal safety is established, call ext. 5555 to activate internal response</w:t>
            </w:r>
            <w:r>
              <w:t>.</w:t>
            </w:r>
          </w:p>
          <w:p w14:paraId="773F19E1" w14:textId="34ECE953" w:rsidR="00FA76CA" w:rsidRPr="00FA76CA" w:rsidRDefault="00FA76CA" w:rsidP="00B10543">
            <w:pPr>
              <w:pStyle w:val="TableListNumber"/>
              <w:numPr>
                <w:ilvl w:val="0"/>
                <w:numId w:val="50"/>
              </w:numPr>
            </w:pPr>
            <w:r w:rsidRPr="003763DF">
              <w:t>Provide local notifications</w:t>
            </w:r>
            <w:r>
              <w:t>.</w:t>
            </w:r>
          </w:p>
          <w:p w14:paraId="60FD5B3C" w14:textId="3ADDFF12" w:rsidR="00F87B88" w:rsidRPr="000E4E48" w:rsidRDefault="00D96A28" w:rsidP="000E4E48">
            <w:pPr>
              <w:pStyle w:val="Annotation"/>
            </w:pPr>
            <w:r w:rsidRPr="000E4E48">
              <w:t xml:space="preserve">Identify the area management staff </w:t>
            </w:r>
            <w:r w:rsidR="007D316A">
              <w:t xml:space="preserve">who </w:t>
            </w:r>
            <w:r w:rsidRPr="000E4E48">
              <w:t xml:space="preserve">must be contacted and include their work and home numbers. This must include the PI and may include the safety coordinator and facilities manager. </w:t>
            </w:r>
          </w:p>
          <w:p w14:paraId="72A20833" w14:textId="77777777" w:rsidR="003A789B" w:rsidRDefault="003A789B" w:rsidP="00B10543">
            <w:pPr>
              <w:pStyle w:val="TableText"/>
            </w:pPr>
          </w:p>
          <w:p w14:paraId="4D2192F3" w14:textId="77777777" w:rsidR="00D96A28" w:rsidRPr="003763DF" w:rsidRDefault="00D96A28" w:rsidP="00B10543">
            <w:pPr>
              <w:pStyle w:val="TableText"/>
            </w:pPr>
            <w:r w:rsidRPr="003763DF">
              <w:t xml:space="preserve">If personnel exposed or injured </w:t>
            </w:r>
          </w:p>
          <w:p w14:paraId="11712F5E" w14:textId="718F3106" w:rsidR="00822CC1" w:rsidRPr="003763DF" w:rsidRDefault="00D96A28" w:rsidP="00B10543">
            <w:pPr>
              <w:pStyle w:val="TableListNumber"/>
              <w:numPr>
                <w:ilvl w:val="0"/>
                <w:numId w:val="51"/>
              </w:numPr>
            </w:pPr>
            <w:r w:rsidRPr="003763DF">
              <w:t xml:space="preserve">Remove the injured/exposed individual from the </w:t>
            </w:r>
            <w:proofErr w:type="gramStart"/>
            <w:r w:rsidRPr="003763DF">
              <w:t>area, unless</w:t>
            </w:r>
            <w:proofErr w:type="gramEnd"/>
            <w:r w:rsidRPr="003763DF">
              <w:t xml:space="preserve"> it is unsafe to do so because of the medical condition of the victim or t</w:t>
            </w:r>
            <w:r w:rsidR="003763DF">
              <w:t>he potential hazard to rescuers</w:t>
            </w:r>
            <w:r w:rsidR="00B26ECE">
              <w:t>.</w:t>
            </w:r>
          </w:p>
          <w:p w14:paraId="41F5E466" w14:textId="1D58AB11" w:rsidR="00822CC1" w:rsidRPr="003763DF" w:rsidRDefault="00D96A28" w:rsidP="00B10543">
            <w:pPr>
              <w:pStyle w:val="TableListNumber"/>
              <w:numPr>
                <w:ilvl w:val="0"/>
                <w:numId w:val="51"/>
              </w:numPr>
            </w:pPr>
            <w:r w:rsidRPr="003763DF">
              <w:t>Admi</w:t>
            </w:r>
            <w:r w:rsidR="003763DF">
              <w:t>nister first aid as appropriate</w:t>
            </w:r>
            <w:r w:rsidR="00B26ECE">
              <w:t>.</w:t>
            </w:r>
            <w:r w:rsidRPr="003763DF">
              <w:t xml:space="preserve"> </w:t>
            </w:r>
          </w:p>
          <w:p w14:paraId="101F8925" w14:textId="6DA776A0" w:rsidR="00822CC1" w:rsidRPr="003763DF" w:rsidRDefault="00D96A28" w:rsidP="00B10543">
            <w:pPr>
              <w:pStyle w:val="TableListNumber"/>
              <w:numPr>
                <w:ilvl w:val="0"/>
                <w:numId w:val="51"/>
              </w:numPr>
            </w:pPr>
            <w:r w:rsidRPr="003763DF">
              <w:t xml:space="preserve">Flush </w:t>
            </w:r>
            <w:r w:rsidRPr="00B22048">
              <w:t>contamination</w:t>
            </w:r>
            <w:r w:rsidRPr="003763DF">
              <w:t xml:space="preserve"> from eyes/skin using the nearest emergency eyewash/shower for a minimum of 15 minutes. Remove any contaminated clothing. </w:t>
            </w:r>
          </w:p>
          <w:p w14:paraId="4D22E918" w14:textId="4C7ED4F5" w:rsidR="00B22048" w:rsidRPr="00E12BE7" w:rsidRDefault="00D96A28" w:rsidP="00B10543">
            <w:pPr>
              <w:pStyle w:val="TableListNumber"/>
              <w:numPr>
                <w:ilvl w:val="0"/>
                <w:numId w:val="51"/>
              </w:numPr>
            </w:pPr>
            <w:r w:rsidRPr="003763DF">
              <w:t xml:space="preserve">Bring to the hospital copies of </w:t>
            </w:r>
            <w:r w:rsidR="003763DF">
              <w:t xml:space="preserve">safety data sheets </w:t>
            </w:r>
            <w:r w:rsidR="002E0E06">
              <w:t xml:space="preserve">(SDSs) </w:t>
            </w:r>
            <w:r w:rsidRPr="003763DF">
              <w:t xml:space="preserve">for all chemicals </w:t>
            </w:r>
            <w:r w:rsidR="003763DF">
              <w:t xml:space="preserve">to which </w:t>
            </w:r>
            <w:r w:rsidRPr="003763DF">
              <w:t>the victim w</w:t>
            </w:r>
            <w:r w:rsidR="003763DF">
              <w:t>as exposed</w:t>
            </w:r>
            <w:r w:rsidR="00B26ECE">
              <w:t>.</w:t>
            </w:r>
          </w:p>
          <w:p w14:paraId="4F552B0A" w14:textId="77777777" w:rsidR="00D96A28" w:rsidRPr="003763DF" w:rsidRDefault="00D96A28" w:rsidP="00B10543">
            <w:pPr>
              <w:pStyle w:val="TableText"/>
            </w:pPr>
            <w:r w:rsidRPr="003763DF">
              <w:t>Non-</w:t>
            </w:r>
            <w:r w:rsidR="001F7E20">
              <w:t>life-</w:t>
            </w:r>
            <w:r w:rsidR="003763DF">
              <w:t>t</w:t>
            </w:r>
            <w:r w:rsidRPr="003763DF">
              <w:t xml:space="preserve">hreatening </w:t>
            </w:r>
            <w:r w:rsidR="003763DF">
              <w:t>e</w:t>
            </w:r>
            <w:r w:rsidRPr="003763DF">
              <w:t>mergencies</w:t>
            </w:r>
          </w:p>
          <w:p w14:paraId="503D2AB9" w14:textId="38BC8628" w:rsidR="00822CC1" w:rsidRPr="000E4E48" w:rsidRDefault="00D96A28" w:rsidP="00B10543">
            <w:pPr>
              <w:pStyle w:val="TableListNumber"/>
              <w:numPr>
                <w:ilvl w:val="0"/>
                <w:numId w:val="53"/>
              </w:numPr>
            </w:pPr>
            <w:r w:rsidRPr="00E12BE7">
              <w:t>Cal</w:t>
            </w:r>
            <w:r w:rsidR="001721C0">
              <w:t>l</w:t>
            </w:r>
            <w:r w:rsidRPr="00E12BE7">
              <w:t xml:space="preserve"> </w:t>
            </w:r>
            <w:r w:rsidR="002E0E06">
              <w:t>e</w:t>
            </w:r>
            <w:r w:rsidRPr="00E12BE7">
              <w:t>x</w:t>
            </w:r>
            <w:r w:rsidR="002E0E06">
              <w:t>t.</w:t>
            </w:r>
            <w:r w:rsidRPr="00E12BE7">
              <w:t xml:space="preserve"> 5555 to activate internal response</w:t>
            </w:r>
            <w:r w:rsidR="00B26ECE">
              <w:t>.</w:t>
            </w:r>
            <w:r w:rsidRPr="00B22048">
              <w:t xml:space="preserve"> </w:t>
            </w:r>
          </w:p>
          <w:p w14:paraId="559CDE1D" w14:textId="77777777" w:rsidR="0089012B" w:rsidRPr="000E4E48" w:rsidRDefault="00D96A28" w:rsidP="00B10543">
            <w:pPr>
              <w:pStyle w:val="TableListNumber"/>
              <w:numPr>
                <w:ilvl w:val="0"/>
                <w:numId w:val="53"/>
              </w:numPr>
            </w:pPr>
            <w:r w:rsidRPr="00E12BE7">
              <w:t>Provide local notifications</w:t>
            </w:r>
            <w:r w:rsidR="00B26ECE">
              <w:t>.</w:t>
            </w:r>
            <w:r w:rsidR="00B26ECE" w:rsidRPr="00822CC1">
              <w:rPr>
                <w:color w:val="FF0000"/>
              </w:rPr>
              <w:t xml:space="preserve"> </w:t>
            </w:r>
          </w:p>
          <w:p w14:paraId="7E01CF61" w14:textId="77777777" w:rsidR="00D96A28" w:rsidRDefault="00D96A28" w:rsidP="000E4E48">
            <w:pPr>
              <w:pStyle w:val="Annotation"/>
            </w:pPr>
            <w:r w:rsidRPr="000E4E48">
              <w:t xml:space="preserve">Identify the area management staff that must be contacted and include their work and home numbers. This must include the PI and may include the safety coordinator and facilities manager. </w:t>
            </w:r>
          </w:p>
          <w:p w14:paraId="40A4AD85" w14:textId="77777777" w:rsidR="001F7E20" w:rsidRPr="003763DF" w:rsidRDefault="001F7E20" w:rsidP="00B10543">
            <w:pPr>
              <w:pStyle w:val="TableText"/>
            </w:pPr>
            <w:r w:rsidRPr="003763DF">
              <w:t xml:space="preserve">If personnel exposed or injured </w:t>
            </w:r>
          </w:p>
          <w:p w14:paraId="08A19CE3" w14:textId="77777777" w:rsidR="00DF1E4F" w:rsidRPr="00B22048" w:rsidRDefault="00DF1E4F" w:rsidP="00B10543">
            <w:pPr>
              <w:pStyle w:val="TableListNumber"/>
              <w:numPr>
                <w:ilvl w:val="0"/>
                <w:numId w:val="52"/>
              </w:numPr>
              <w:rPr>
                <w:bCs/>
              </w:rPr>
            </w:pPr>
            <w:r w:rsidRPr="00E12BE7">
              <w:t xml:space="preserve">Call the SLAC Occupational Health Center at </w:t>
            </w:r>
            <w:r>
              <w:t>e</w:t>
            </w:r>
            <w:r w:rsidRPr="00E12BE7">
              <w:t>x</w:t>
            </w:r>
            <w:r>
              <w:t xml:space="preserve">t. </w:t>
            </w:r>
            <w:r w:rsidRPr="00E12BE7">
              <w:t xml:space="preserve">2281 for more information and to schedule an appointment. </w:t>
            </w:r>
          </w:p>
          <w:p w14:paraId="3B0C7493" w14:textId="77777777" w:rsidR="00D96A28" w:rsidRPr="002E0E06" w:rsidRDefault="00B22048" w:rsidP="00B10543">
            <w:pPr>
              <w:pStyle w:val="TableText"/>
            </w:pPr>
            <w:r>
              <w:t>For s</w:t>
            </w:r>
            <w:r w:rsidRPr="002E0E06">
              <w:t xml:space="preserve">mall </w:t>
            </w:r>
            <w:r w:rsidR="002E0E06">
              <w:t>s</w:t>
            </w:r>
            <w:r w:rsidR="00D96A28" w:rsidRPr="002E0E06">
              <w:t>pills</w:t>
            </w:r>
            <w:r w:rsidR="002E0E06">
              <w:t xml:space="preserve"> </w:t>
            </w:r>
            <w:r w:rsidR="00D96A28" w:rsidRPr="002E0E06">
              <w:t>/</w:t>
            </w:r>
            <w:r w:rsidR="002E0E06">
              <w:t xml:space="preserve"> l</w:t>
            </w:r>
            <w:r w:rsidR="00D96A28" w:rsidRPr="002E0E06">
              <w:t xml:space="preserve">ocal </w:t>
            </w:r>
            <w:r w:rsidR="002E0E06">
              <w:t>c</w:t>
            </w:r>
            <w:r w:rsidR="00D96A28" w:rsidRPr="002E0E06">
              <w:t>leanup</w:t>
            </w:r>
          </w:p>
          <w:p w14:paraId="67E10983" w14:textId="77777777" w:rsidR="00D96A28" w:rsidRPr="002E0E06" w:rsidRDefault="00D96A28" w:rsidP="00B10543">
            <w:pPr>
              <w:pStyle w:val="TableText"/>
            </w:pPr>
            <w:r w:rsidRPr="002E0E06">
              <w:t xml:space="preserve">In the event of a minor spill or release that can be cleaned up by local personnel </w:t>
            </w:r>
            <w:r w:rsidR="002E0E06">
              <w:t>(</w:t>
            </w:r>
            <w:r w:rsidR="00DF1E4F">
              <w:t xml:space="preserve">personnel are </w:t>
            </w:r>
            <w:r w:rsidR="002E0E06" w:rsidRPr="002E0E06">
              <w:t>authorized via work planning and control to handle spilled material</w:t>
            </w:r>
            <w:r w:rsidR="00DF1E4F">
              <w:t xml:space="preserve">, appropriate PPE is </w:t>
            </w:r>
            <w:r w:rsidRPr="002E0E06">
              <w:t>available</w:t>
            </w:r>
            <w:r w:rsidR="00DF1E4F">
              <w:t>, c</w:t>
            </w:r>
            <w:r w:rsidR="00DF1E4F" w:rsidRPr="00DF1E4F">
              <w:t>ompatible spill response material is readily available in sufficient quantity</w:t>
            </w:r>
            <w:r w:rsidR="00DF1E4F">
              <w:t>, and cleanup is safe</w:t>
            </w:r>
            <w:r w:rsidRPr="002E0E06">
              <w:t xml:space="preserve">): </w:t>
            </w:r>
          </w:p>
          <w:p w14:paraId="33500453" w14:textId="33738D7D" w:rsidR="00822CC1" w:rsidRPr="00E12BE7" w:rsidRDefault="00D96A28" w:rsidP="00B10543">
            <w:pPr>
              <w:pStyle w:val="TableListNumber"/>
              <w:numPr>
                <w:ilvl w:val="0"/>
                <w:numId w:val="54"/>
              </w:numPr>
            </w:pPr>
            <w:r w:rsidRPr="00E12BE7">
              <w:t xml:space="preserve">Notify personnel in the area and restrict access. Eliminate all sources of ignition. </w:t>
            </w:r>
          </w:p>
          <w:p w14:paraId="08B57C5A" w14:textId="6267A6E4" w:rsidR="00822CC1" w:rsidRPr="00E12BE7" w:rsidRDefault="00D96A28" w:rsidP="00B10543">
            <w:pPr>
              <w:pStyle w:val="TableListNumber"/>
              <w:numPr>
                <w:ilvl w:val="0"/>
                <w:numId w:val="54"/>
              </w:numPr>
            </w:pPr>
            <w:r w:rsidRPr="00E12BE7">
              <w:t xml:space="preserve">Review the SDS for the spilled material or use your knowledge of the hazards of the material to determine the </w:t>
            </w:r>
            <w:r w:rsidR="002E0E06">
              <w:t>appropriate level of protection</w:t>
            </w:r>
            <w:r w:rsidR="00DF1E4F">
              <w:t>.</w:t>
            </w:r>
            <w:r w:rsidRPr="00E12BE7">
              <w:t xml:space="preserve"> </w:t>
            </w:r>
          </w:p>
          <w:p w14:paraId="2DE3B41B" w14:textId="0DBF7C14" w:rsidR="00822CC1" w:rsidRPr="00E12BE7" w:rsidRDefault="00D96A28" w:rsidP="00B10543">
            <w:pPr>
              <w:pStyle w:val="TableListNumber"/>
              <w:numPr>
                <w:ilvl w:val="0"/>
                <w:numId w:val="54"/>
              </w:numPr>
            </w:pPr>
            <w:r w:rsidRPr="00E12BE7">
              <w:t>Wearing appropriate personal protective equipment, clean up spill. Collect spill cleanup materials in a tightly closed container. Manage spill cleanup debris as hazardous waste.</w:t>
            </w:r>
          </w:p>
          <w:p w14:paraId="13813E1D" w14:textId="7011C5D9" w:rsidR="00D96A28" w:rsidRPr="00E12BE7" w:rsidRDefault="00D96A28" w:rsidP="00B10543">
            <w:pPr>
              <w:pStyle w:val="TableListNumber"/>
              <w:numPr>
                <w:ilvl w:val="0"/>
                <w:numId w:val="54"/>
              </w:numPr>
            </w:pPr>
            <w:r w:rsidRPr="00822CC1">
              <w:rPr>
                <w:bCs/>
              </w:rPr>
              <w:t xml:space="preserve">Submit </w:t>
            </w:r>
            <w:hyperlink r:id="rId15" w:tgtFrame="_blank" w:tooltip="click to open this link..." w:history="1">
              <w:r w:rsidRPr="00822CC1">
                <w:rPr>
                  <w:bCs/>
                </w:rPr>
                <w:t>waste pickup request</w:t>
              </w:r>
            </w:hyperlink>
            <w:r w:rsidRPr="00822CC1">
              <w:rPr>
                <w:bCs/>
              </w:rPr>
              <w:t xml:space="preserve"> </w:t>
            </w:r>
            <w:r w:rsidR="00B26ECE" w:rsidRPr="00822CC1">
              <w:rPr>
                <w:bCs/>
              </w:rPr>
              <w:t>(</w:t>
            </w:r>
            <w:hyperlink r:id="rId16" w:history="1">
              <w:r w:rsidR="00DE6494">
                <w:rPr>
                  <w:rStyle w:val="Hyperlink"/>
                  <w:bCs/>
                </w:rPr>
                <w:t>https://www-group</w:t>
              </w:r>
              <w:r w:rsidR="00B26ECE" w:rsidRPr="00822CC1">
                <w:rPr>
                  <w:rStyle w:val="Hyperlink"/>
                  <w:bCs/>
                </w:rPr>
                <w:t>.slac.stanford.edu/esh/forms/hazpickup.pdf</w:t>
              </w:r>
            </w:hyperlink>
            <w:r w:rsidR="00B26ECE" w:rsidRPr="00822CC1">
              <w:rPr>
                <w:bCs/>
              </w:rPr>
              <w:t xml:space="preserve">) </w:t>
            </w:r>
            <w:r w:rsidRPr="00822CC1">
              <w:rPr>
                <w:bCs/>
              </w:rPr>
              <w:t>to Waste Management</w:t>
            </w:r>
            <w:r w:rsidR="00B26ECE" w:rsidRPr="00822CC1">
              <w:rPr>
                <w:bCs/>
              </w:rPr>
              <w:t>.</w:t>
            </w:r>
            <w:r w:rsidRPr="00E12BE7">
              <w:t xml:space="preserve"> </w:t>
            </w:r>
          </w:p>
          <w:p w14:paraId="60388AE4" w14:textId="77777777" w:rsidR="00D96A28" w:rsidRPr="0093411C" w:rsidRDefault="00D96A28" w:rsidP="00B10543">
            <w:pPr>
              <w:pStyle w:val="TableText"/>
            </w:pPr>
          </w:p>
          <w:p w14:paraId="74353B0B" w14:textId="77777777" w:rsidR="00D96A28" w:rsidRPr="002E0E06" w:rsidRDefault="00D96A28" w:rsidP="00B10543">
            <w:pPr>
              <w:pStyle w:val="TableText"/>
            </w:pPr>
            <w:r w:rsidRPr="002E0E06">
              <w:rPr>
                <w:b/>
              </w:rPr>
              <w:t xml:space="preserve">Building </w:t>
            </w:r>
            <w:r w:rsidR="002E0E06">
              <w:rPr>
                <w:b/>
              </w:rPr>
              <w:t>m</w:t>
            </w:r>
            <w:r w:rsidRPr="002E0E06">
              <w:rPr>
                <w:b/>
              </w:rPr>
              <w:t xml:space="preserve">aintenance </w:t>
            </w:r>
            <w:r w:rsidR="002E0E06">
              <w:rPr>
                <w:b/>
              </w:rPr>
              <w:t>e</w:t>
            </w:r>
            <w:r w:rsidRPr="002E0E06">
              <w:rPr>
                <w:b/>
              </w:rPr>
              <w:t xml:space="preserve">mergencies </w:t>
            </w:r>
            <w:r w:rsidRPr="002E0E06">
              <w:t>(</w:t>
            </w:r>
            <w:r w:rsidR="002E0E06" w:rsidRPr="002E0E06">
              <w:t xml:space="preserve">for example, </w:t>
            </w:r>
            <w:r w:rsidRPr="002E0E06">
              <w:t>power outages, plumbing leaks)</w:t>
            </w:r>
            <w:r w:rsidRPr="002E0E06">
              <w:rPr>
                <w:b/>
              </w:rPr>
              <w:t xml:space="preserve">  </w:t>
            </w:r>
          </w:p>
          <w:p w14:paraId="39271C9E" w14:textId="3D7A6759" w:rsidR="00D96A28" w:rsidRDefault="00D96A28" w:rsidP="00B10543">
            <w:pPr>
              <w:pStyle w:val="TableText"/>
              <w:rPr>
                <w:kern w:val="16"/>
              </w:rPr>
            </w:pPr>
            <w:r w:rsidRPr="00E12BE7">
              <w:rPr>
                <w:kern w:val="16"/>
              </w:rPr>
              <w:t xml:space="preserve">Submit a Facilities </w:t>
            </w:r>
            <w:r w:rsidR="002E0E06">
              <w:rPr>
                <w:kern w:val="16"/>
              </w:rPr>
              <w:t>s</w:t>
            </w:r>
            <w:r w:rsidRPr="00E12BE7">
              <w:rPr>
                <w:kern w:val="16"/>
              </w:rPr>
              <w:t xml:space="preserve">ervice request </w:t>
            </w:r>
            <w:r w:rsidR="002E0E06">
              <w:rPr>
                <w:kern w:val="16"/>
              </w:rPr>
              <w:t>(</w:t>
            </w:r>
            <w:hyperlink r:id="rId17" w:history="1">
              <w:r w:rsidR="008D7E54" w:rsidRPr="00F854C4">
                <w:rPr>
                  <w:rStyle w:val="Hyperlink"/>
                  <w:kern w:val="16"/>
                </w:rPr>
                <w:t>https://slacprod.servicenowservices.com/self_service?id=facilities</w:t>
              </w:r>
            </w:hyperlink>
            <w:r w:rsidR="002E0E06">
              <w:t>)</w:t>
            </w:r>
            <w:r w:rsidR="002E0E06">
              <w:rPr>
                <w:kern w:val="16"/>
              </w:rPr>
              <w:t xml:space="preserve"> </w:t>
            </w:r>
            <w:r w:rsidRPr="00E12BE7">
              <w:rPr>
                <w:kern w:val="16"/>
              </w:rPr>
              <w:t xml:space="preserve">or call appropriate </w:t>
            </w:r>
            <w:r w:rsidR="002E0E06">
              <w:rPr>
                <w:kern w:val="16"/>
              </w:rPr>
              <w:t>b</w:t>
            </w:r>
            <w:r w:rsidRPr="00E12BE7">
              <w:rPr>
                <w:kern w:val="16"/>
              </w:rPr>
              <w:t xml:space="preserve">uilding </w:t>
            </w:r>
            <w:r w:rsidR="002E0E06">
              <w:rPr>
                <w:kern w:val="16"/>
              </w:rPr>
              <w:t>m</w:t>
            </w:r>
            <w:r w:rsidRPr="00E12BE7">
              <w:rPr>
                <w:kern w:val="16"/>
              </w:rPr>
              <w:t>anager</w:t>
            </w:r>
            <w:r w:rsidR="00B26ECE">
              <w:rPr>
                <w:kern w:val="16"/>
              </w:rPr>
              <w:t>.</w:t>
            </w:r>
          </w:p>
          <w:p w14:paraId="2C81AA8C" w14:textId="529D95BE" w:rsidR="00D96A28" w:rsidRDefault="00B26ECE" w:rsidP="000E4E48">
            <w:pPr>
              <w:pStyle w:val="Annotation"/>
              <w:rPr>
                <w:kern w:val="16"/>
              </w:rPr>
            </w:pPr>
            <w:r w:rsidRPr="0089012B">
              <w:t xml:space="preserve">Identify the </w:t>
            </w:r>
            <w:r>
              <w:t xml:space="preserve">building manager using the </w:t>
            </w:r>
            <w:r w:rsidR="008A32ED" w:rsidRPr="008A32ED">
              <w:t>SLAC Building Information</w:t>
            </w:r>
            <w:r w:rsidR="008A32ED">
              <w:t xml:space="preserve"> database (</w:t>
            </w:r>
            <w:hyperlink r:id="rId18" w:history="1">
              <w:r w:rsidR="008A32ED" w:rsidRPr="00D65041">
                <w:rPr>
                  <w:rStyle w:val="Hyperlink"/>
                </w:rPr>
                <w:t>https://oraweb2.slac.stanford.edu/apex/epnprod/f?p=111:1</w:t>
              </w:r>
            </w:hyperlink>
            <w:r w:rsidR="008A32ED">
              <w:t>)</w:t>
            </w:r>
            <w:r w:rsidRPr="0089012B">
              <w:t xml:space="preserve">. </w:t>
            </w:r>
          </w:p>
          <w:p w14:paraId="05788BD6" w14:textId="77777777" w:rsidR="003A789B" w:rsidRPr="00E12BE7" w:rsidRDefault="003A789B" w:rsidP="000E4E48">
            <w:pPr>
              <w:pStyle w:val="Annotation"/>
            </w:pPr>
          </w:p>
        </w:tc>
      </w:tr>
      <w:tr w:rsidR="00D96A28" w:rsidRPr="00E12BE7" w14:paraId="03F4D53E" w14:textId="77777777" w:rsidTr="00E12BE7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1700C46" w14:textId="77777777" w:rsidR="00D96A28" w:rsidRDefault="00D96A28" w:rsidP="00B10543">
            <w:pPr>
              <w:pStyle w:val="TableText"/>
            </w:pPr>
            <w:r w:rsidRPr="00E12BE7">
              <w:t xml:space="preserve">Additional </w:t>
            </w:r>
            <w:r w:rsidR="002E0E06">
              <w:t>e</w:t>
            </w:r>
            <w:r w:rsidRPr="00E12BE7">
              <w:t xml:space="preserve">mergency </w:t>
            </w:r>
            <w:r w:rsidR="002E0E06">
              <w:t>p</w:t>
            </w:r>
            <w:r w:rsidRPr="00E12BE7">
              <w:t>rocedures</w:t>
            </w:r>
          </w:p>
          <w:p w14:paraId="629397B1" w14:textId="5A475D74" w:rsidR="002E0E06" w:rsidRPr="0089012B" w:rsidRDefault="00BB541C" w:rsidP="000E4E48">
            <w:pPr>
              <w:pStyle w:val="Annotation"/>
            </w:pPr>
            <w:r>
              <w:t xml:space="preserve"> </w:t>
            </w:r>
            <w:r w:rsidR="002E0E06" w:rsidRPr="000E4E48">
              <w:t>Describe additional, local emergency procedures.</w:t>
            </w:r>
          </w:p>
          <w:p w14:paraId="532F5F54" w14:textId="77777777" w:rsidR="00D96A28" w:rsidRDefault="00D96A28" w:rsidP="00B10543">
            <w:pPr>
              <w:pStyle w:val="TableText"/>
            </w:pPr>
          </w:p>
          <w:p w14:paraId="67495954" w14:textId="77777777" w:rsidR="00B26ECE" w:rsidRPr="006840A8" w:rsidRDefault="00B26ECE" w:rsidP="00B10543">
            <w:pPr>
              <w:pStyle w:val="TableText"/>
            </w:pPr>
          </w:p>
        </w:tc>
      </w:tr>
      <w:tr w:rsidR="00D96A28" w:rsidRPr="00E12BE7" w14:paraId="34A36538" w14:textId="77777777" w:rsidTr="002E0E06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62A56A50" w14:textId="77777777" w:rsidR="00D96A28" w:rsidRPr="00E12BE7" w:rsidRDefault="00D96A28" w:rsidP="00B10543">
            <w:pPr>
              <w:pStyle w:val="TableText"/>
            </w:pPr>
            <w:r w:rsidRPr="00E12BE7">
              <w:t>1</w:t>
            </w:r>
            <w:r w:rsidR="002E0E06">
              <w:t>1.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7EEC6124" w14:textId="77777777" w:rsidR="002E0E06" w:rsidRPr="000E4E48" w:rsidRDefault="00D96A28" w:rsidP="00B10543">
            <w:pPr>
              <w:pStyle w:val="TableText"/>
              <w:rPr>
                <w:rStyle w:val="Emphasis"/>
              </w:rPr>
            </w:pPr>
            <w:r w:rsidRPr="000E4E48">
              <w:rPr>
                <w:rStyle w:val="Emphasis"/>
              </w:rPr>
              <w:t xml:space="preserve">Waste </w:t>
            </w:r>
            <w:r w:rsidR="002E0E06" w:rsidRPr="000E4E48">
              <w:rPr>
                <w:rStyle w:val="Emphasis"/>
              </w:rPr>
              <w:t>d</w:t>
            </w:r>
            <w:r w:rsidRPr="000E4E48">
              <w:rPr>
                <w:rStyle w:val="Emphasis"/>
              </w:rPr>
              <w:t>isposal</w:t>
            </w:r>
          </w:p>
          <w:p w14:paraId="4D57995D" w14:textId="77777777" w:rsidR="00D96A28" w:rsidRPr="000E4E48" w:rsidRDefault="00D96A28" w:rsidP="000E4E48">
            <w:pPr>
              <w:pStyle w:val="Annotation"/>
            </w:pPr>
            <w:r w:rsidRPr="000E4E48">
              <w:t>Identify amounts of waste anticipated and appropriate disposal procedures.</w:t>
            </w:r>
            <w:r w:rsidR="00BA4923" w:rsidRPr="000E4E48">
              <w:t xml:space="preserve"> </w:t>
            </w:r>
            <w:r w:rsidR="00BA4923" w:rsidRPr="0089012B">
              <w:t>Segregate waste by hazard class (for example, flammable, corrosive) and state (solid, liquid), label appropriately, and place in the laboratory’s hazardous waste cabinet.</w:t>
            </w:r>
          </w:p>
        </w:tc>
      </w:tr>
      <w:tr w:rsidR="00BA4923" w:rsidRPr="00E12BE7" w14:paraId="688A5EE0" w14:textId="77777777" w:rsidTr="006578B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B6EE66A" w14:textId="77777777" w:rsidR="00BA4923" w:rsidRPr="00E12BE7" w:rsidRDefault="00BA4923" w:rsidP="00B10543">
            <w:pPr>
              <w:pStyle w:val="TableText"/>
            </w:pPr>
          </w:p>
        </w:tc>
      </w:tr>
      <w:tr w:rsidR="00BA4923" w:rsidRPr="00E12BE7" w14:paraId="598E9922" w14:textId="77777777" w:rsidTr="006578B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F66A6A5" w14:textId="77777777" w:rsidR="00BA4923" w:rsidRDefault="00BA4923" w:rsidP="00B10543">
            <w:pPr>
              <w:pStyle w:val="TableText"/>
            </w:pPr>
            <w:r w:rsidRPr="00E12BE7">
              <w:t xml:space="preserve">Additional </w:t>
            </w:r>
            <w:r>
              <w:t>waste guidelines</w:t>
            </w:r>
          </w:p>
          <w:p w14:paraId="4013D7AA" w14:textId="77777777" w:rsidR="00BA4923" w:rsidRPr="0089012B" w:rsidRDefault="00BA4923" w:rsidP="000E4E48">
            <w:pPr>
              <w:pStyle w:val="Annotation"/>
            </w:pPr>
            <w:r w:rsidRPr="000E4E48">
              <w:t>Describe additional, local waste guidelines.</w:t>
            </w:r>
          </w:p>
          <w:p w14:paraId="544578C9" w14:textId="77777777" w:rsidR="00BA4923" w:rsidRDefault="00BA4923" w:rsidP="00B10543">
            <w:pPr>
              <w:pStyle w:val="TableText"/>
            </w:pPr>
          </w:p>
          <w:p w14:paraId="0837A3AB" w14:textId="77777777" w:rsidR="00F87B88" w:rsidRPr="006840A8" w:rsidRDefault="00F87B88" w:rsidP="00B10543">
            <w:pPr>
              <w:pStyle w:val="TableText"/>
            </w:pPr>
          </w:p>
        </w:tc>
      </w:tr>
      <w:tr w:rsidR="00D96A28" w:rsidRPr="00E12BE7" w14:paraId="14FA3A32" w14:textId="77777777" w:rsidTr="00BA4923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4E95882A" w14:textId="77777777" w:rsidR="00D96A28" w:rsidRPr="00E12BE7" w:rsidRDefault="00BA4923" w:rsidP="00B10543">
            <w:pPr>
              <w:pStyle w:val="TableText"/>
            </w:pPr>
            <w:r>
              <w:t>12.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599592CA" w14:textId="77777777" w:rsidR="00BA4923" w:rsidRPr="000E4E48" w:rsidRDefault="00D96A28" w:rsidP="00B10543">
            <w:pPr>
              <w:pStyle w:val="TableText"/>
              <w:rPr>
                <w:rStyle w:val="Emphasis"/>
              </w:rPr>
            </w:pPr>
            <w:r w:rsidRPr="000E4E48">
              <w:rPr>
                <w:rStyle w:val="Emphasis"/>
              </w:rPr>
              <w:t xml:space="preserve">Training </w:t>
            </w:r>
            <w:r w:rsidR="00BA4923" w:rsidRPr="000E4E48">
              <w:rPr>
                <w:rStyle w:val="Emphasis"/>
              </w:rPr>
              <w:t>r</w:t>
            </w:r>
            <w:r w:rsidRPr="000E4E48">
              <w:rPr>
                <w:rStyle w:val="Emphasis"/>
              </w:rPr>
              <w:t>equirements</w:t>
            </w:r>
          </w:p>
          <w:p w14:paraId="5A2D3FED" w14:textId="77777777" w:rsidR="00D96A28" w:rsidRPr="000E4E48" w:rsidRDefault="00D96A28" w:rsidP="000E4E48">
            <w:pPr>
              <w:pStyle w:val="Annotation"/>
            </w:pPr>
            <w:r w:rsidRPr="000E4E48">
              <w:t>List the ge</w:t>
            </w:r>
            <w:r w:rsidR="00BA4923" w:rsidRPr="000E4E48">
              <w:t>neral and lab</w:t>
            </w:r>
            <w:r w:rsidR="0089012B">
              <w:t>oratory</w:t>
            </w:r>
            <w:r w:rsidR="00BA4923" w:rsidRPr="000E4E48">
              <w:t>-specific training</w:t>
            </w:r>
            <w:r w:rsidRPr="000E4E48">
              <w:t xml:space="preserve"> required</w:t>
            </w:r>
          </w:p>
        </w:tc>
      </w:tr>
      <w:tr w:rsidR="00BB541C" w:rsidRPr="00E12BE7" w14:paraId="2C003A70" w14:textId="77777777" w:rsidTr="00DA2158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C9AFC4" w14:textId="02868BD8" w:rsidR="00BB541C" w:rsidRPr="006578B3" w:rsidRDefault="00BB541C" w:rsidP="00B10543">
            <w:pPr>
              <w:pStyle w:val="TableText"/>
            </w:pPr>
            <w:r w:rsidRPr="006840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0A8">
              <w:instrText xml:space="preserve"> FORMCHECKBOX </w:instrText>
            </w:r>
            <w:r w:rsidR="00446FDA">
              <w:fldChar w:fldCharType="separate"/>
            </w:r>
            <w:r w:rsidRPr="006840A8">
              <w:fldChar w:fldCharType="end"/>
            </w:r>
            <w:r w:rsidRPr="006840A8">
              <w:t xml:space="preserve"> </w:t>
            </w:r>
            <w:r w:rsidR="000377A5">
              <w:t xml:space="preserve">ESH </w:t>
            </w:r>
            <w:r>
              <w:t>Course 128, Laboratory Safety Orientation (</w:t>
            </w:r>
            <w:hyperlink r:id="rId19" w:history="1">
              <w:r>
                <w:rPr>
                  <w:rStyle w:val="Hyperlink"/>
                </w:rPr>
                <w:t>ESH Course 128</w:t>
              </w:r>
            </w:hyperlink>
            <w:r>
              <w:t>)</w:t>
            </w:r>
          </w:p>
          <w:p w14:paraId="3068B81D" w14:textId="7EAF8D92" w:rsidR="00BB541C" w:rsidRPr="00E12BE7" w:rsidRDefault="00BB541C" w:rsidP="00B10543">
            <w:pPr>
              <w:pStyle w:val="TableText"/>
            </w:pPr>
            <w:r w:rsidRPr="006840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0A8">
              <w:instrText xml:space="preserve"> FORMCHECKBOX </w:instrText>
            </w:r>
            <w:r w:rsidR="00446FDA">
              <w:fldChar w:fldCharType="separate"/>
            </w:r>
            <w:r w:rsidRPr="006840A8">
              <w:fldChar w:fldCharType="end"/>
            </w:r>
            <w:r w:rsidRPr="006840A8">
              <w:t xml:space="preserve"> </w:t>
            </w:r>
            <w:r>
              <w:t xml:space="preserve">ESH Course 105, </w:t>
            </w:r>
            <w:r w:rsidRPr="00E12BE7">
              <w:t xml:space="preserve">Hazardous </w:t>
            </w:r>
            <w:r>
              <w:t>W</w:t>
            </w:r>
            <w:r w:rsidRPr="00E12BE7">
              <w:t xml:space="preserve">aste </w:t>
            </w:r>
            <w:r>
              <w:t>M</w:t>
            </w:r>
            <w:r w:rsidRPr="00E12BE7">
              <w:t>anagement (</w:t>
            </w:r>
            <w:hyperlink r:id="rId20" w:history="1">
              <w:r w:rsidRPr="006578B3">
                <w:rPr>
                  <w:rStyle w:val="Hyperlink"/>
                  <w:rFonts w:cs="Arial"/>
                </w:rPr>
                <w:t>ESH Course 105</w:t>
              </w:r>
            </w:hyperlink>
            <w:r w:rsidRPr="00BD144E">
              <w:t>)</w:t>
            </w:r>
          </w:p>
          <w:p w14:paraId="14CBD999" w14:textId="2FD70B69" w:rsidR="00BB541C" w:rsidRDefault="00BB541C" w:rsidP="00B10543">
            <w:pPr>
              <w:pStyle w:val="TableText"/>
            </w:pPr>
            <w:r w:rsidRPr="006840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0A8">
              <w:instrText xml:space="preserve"> FORMCHECKBOX </w:instrText>
            </w:r>
            <w:r w:rsidR="00446FDA">
              <w:fldChar w:fldCharType="separate"/>
            </w:r>
            <w:r w:rsidRPr="006840A8">
              <w:fldChar w:fldCharType="end"/>
            </w:r>
            <w:r w:rsidRPr="006840A8">
              <w:t xml:space="preserve"> </w:t>
            </w:r>
            <w:r>
              <w:t xml:space="preserve">ESH Course 161, </w:t>
            </w:r>
            <w:r w:rsidRPr="00E12BE7">
              <w:t xml:space="preserve">Nanomaterials Laboratory Safety </w:t>
            </w:r>
            <w:r w:rsidRPr="006578B3">
              <w:t>(</w:t>
            </w:r>
            <w:hyperlink r:id="rId21" w:history="1">
              <w:r w:rsidRPr="006578B3">
                <w:rPr>
                  <w:rStyle w:val="Hyperlink"/>
                </w:rPr>
                <w:t>ESH Course 161</w:t>
              </w:r>
            </w:hyperlink>
            <w:r w:rsidRPr="00BD144E">
              <w:t>)</w:t>
            </w:r>
          </w:p>
          <w:p w14:paraId="6B6779E0" w14:textId="67DD7ECD" w:rsidR="00BB541C" w:rsidRDefault="00BB541C" w:rsidP="00B10543">
            <w:pPr>
              <w:pStyle w:val="TableText"/>
            </w:pPr>
            <w:r w:rsidRPr="006840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0A8">
              <w:instrText xml:space="preserve"> FORMCHECKBOX </w:instrText>
            </w:r>
            <w:r w:rsidR="00446FDA">
              <w:fldChar w:fldCharType="separate"/>
            </w:r>
            <w:r w:rsidRPr="006840A8">
              <w:fldChar w:fldCharType="end"/>
            </w:r>
            <w:r w:rsidRPr="00E12BE7">
              <w:t xml:space="preserve"> </w:t>
            </w:r>
            <w:r>
              <w:t xml:space="preserve">ESH Course 122, Pressure System Operator </w:t>
            </w:r>
            <w:r w:rsidRPr="006578B3">
              <w:t>(</w:t>
            </w:r>
            <w:hyperlink r:id="rId22" w:history="1">
              <w:r>
                <w:rPr>
                  <w:rStyle w:val="Hyperlink"/>
                </w:rPr>
                <w:t>ESH Course 122</w:t>
              </w:r>
            </w:hyperlink>
            <w:r w:rsidRPr="007852E5">
              <w:t>)</w:t>
            </w:r>
          </w:p>
          <w:p w14:paraId="7BBB8886" w14:textId="37567F80" w:rsidR="00BB541C" w:rsidRDefault="00BB541C" w:rsidP="00B10543">
            <w:pPr>
              <w:pStyle w:val="TableText"/>
            </w:pPr>
            <w:r w:rsidRPr="006840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0A8">
              <w:instrText xml:space="preserve"> FORMCHECKBOX </w:instrText>
            </w:r>
            <w:r w:rsidR="00446FDA">
              <w:fldChar w:fldCharType="separate"/>
            </w:r>
            <w:r w:rsidRPr="006840A8">
              <w:fldChar w:fldCharType="end"/>
            </w:r>
            <w:r w:rsidRPr="00E12BE7">
              <w:t xml:space="preserve"> </w:t>
            </w:r>
            <w:r>
              <w:t xml:space="preserve">ESH Course 125, Pressure System Mechanic </w:t>
            </w:r>
            <w:r w:rsidRPr="006578B3">
              <w:t>(</w:t>
            </w:r>
            <w:hyperlink r:id="rId23" w:history="1">
              <w:r>
                <w:rPr>
                  <w:rStyle w:val="Hyperlink"/>
                </w:rPr>
                <w:t>ESH Course 125</w:t>
              </w:r>
            </w:hyperlink>
            <w:r w:rsidRPr="007852E5">
              <w:t>)</w:t>
            </w:r>
          </w:p>
          <w:p w14:paraId="442388B6" w14:textId="0C66231A" w:rsidR="00B10543" w:rsidRPr="00E12BE7" w:rsidRDefault="00B10543" w:rsidP="00B10543">
            <w:pPr>
              <w:pStyle w:val="TableText"/>
            </w:pPr>
            <w:r w:rsidRPr="006840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0A8">
              <w:instrText xml:space="preserve"> FORMCHECKBOX </w:instrText>
            </w:r>
            <w:r w:rsidR="00446FDA">
              <w:fldChar w:fldCharType="separate"/>
            </w:r>
            <w:r w:rsidRPr="006840A8">
              <w:fldChar w:fldCharType="end"/>
            </w:r>
            <w:r w:rsidRPr="006840A8">
              <w:t xml:space="preserve"> </w:t>
            </w:r>
            <w:bookmarkStart w:id="4" w:name="_Hlk86480159"/>
            <w:r>
              <w:t>ESH Course 175, Cryogenic Liquids and Oxygen Deficiency Safety Training (</w:t>
            </w:r>
            <w:hyperlink r:id="rId24" w:history="1">
              <w:r>
                <w:rPr>
                  <w:rStyle w:val="Hyperlink"/>
                </w:rPr>
                <w:t>ESH Course 175</w:t>
              </w:r>
            </w:hyperlink>
            <w:r>
              <w:t>)</w:t>
            </w:r>
            <w:bookmarkEnd w:id="4"/>
          </w:p>
          <w:p w14:paraId="64716A26" w14:textId="5A4C62C0" w:rsidR="00BB541C" w:rsidRPr="006840A8" w:rsidRDefault="00BB541C" w:rsidP="00B10543">
            <w:pPr>
              <w:pStyle w:val="TableText"/>
            </w:pPr>
            <w:r w:rsidRPr="006840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0A8">
              <w:instrText xml:space="preserve"> FORMCHECKBOX </w:instrText>
            </w:r>
            <w:r w:rsidR="00446FDA">
              <w:fldChar w:fldCharType="separate"/>
            </w:r>
            <w:r w:rsidRPr="006840A8">
              <w:fldChar w:fldCharType="end"/>
            </w:r>
            <w:r w:rsidRPr="00E12BE7">
              <w:t xml:space="preserve"> </w:t>
            </w:r>
            <w:r>
              <w:t xml:space="preserve">ESH Course 172, Compressed Gas Safety </w:t>
            </w:r>
            <w:r w:rsidRPr="006578B3">
              <w:t>(</w:t>
            </w:r>
            <w:hyperlink r:id="rId25" w:history="1">
              <w:r>
                <w:rPr>
                  <w:rStyle w:val="Hyperlink"/>
                </w:rPr>
                <w:t>ESH Course 172</w:t>
              </w:r>
            </w:hyperlink>
            <w:r w:rsidRPr="007852E5">
              <w:t>)</w:t>
            </w:r>
          </w:p>
          <w:p w14:paraId="5218B1E7" w14:textId="3F754700" w:rsidR="00B10543" w:rsidRDefault="00B10543" w:rsidP="00B10543">
            <w:pPr>
              <w:pStyle w:val="TableText"/>
            </w:pPr>
            <w:r w:rsidRPr="006840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0A8">
              <w:instrText xml:space="preserve"> FORMCHECKBOX </w:instrText>
            </w:r>
            <w:r w:rsidR="00446FDA">
              <w:fldChar w:fldCharType="separate"/>
            </w:r>
            <w:r w:rsidRPr="006840A8">
              <w:fldChar w:fldCharType="end"/>
            </w:r>
            <w:r w:rsidRPr="00E12BE7">
              <w:t xml:space="preserve"> </w:t>
            </w:r>
            <w:r w:rsidRPr="00FB4CC7">
              <w:t>ESH Course 187, Working Safely with Hydrofluoric Acid (</w:t>
            </w:r>
            <w:hyperlink r:id="rId26" w:history="1">
              <w:r w:rsidRPr="00FB4CC7">
                <w:rPr>
                  <w:rStyle w:val="Hyperlink"/>
                </w:rPr>
                <w:t>ESH Course 187</w:t>
              </w:r>
            </w:hyperlink>
            <w:r w:rsidRPr="00FB4CC7">
              <w:t>)</w:t>
            </w:r>
          </w:p>
          <w:p w14:paraId="6E021C2D" w14:textId="7F5DF1F8" w:rsidR="00BB541C" w:rsidRPr="006840A8" w:rsidRDefault="00BB541C" w:rsidP="00B10543">
            <w:pPr>
              <w:pStyle w:val="TableText"/>
            </w:pPr>
            <w:r w:rsidRPr="006840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0A8">
              <w:instrText xml:space="preserve"> FORMCHECKBOX </w:instrText>
            </w:r>
            <w:r w:rsidR="00446FDA">
              <w:fldChar w:fldCharType="separate"/>
            </w:r>
            <w:r w:rsidRPr="006840A8">
              <w:fldChar w:fldCharType="end"/>
            </w:r>
            <w:r w:rsidRPr="00E12BE7">
              <w:t xml:space="preserve"> </w:t>
            </w:r>
            <w:r>
              <w:t>Lab-specific orientation</w:t>
            </w:r>
          </w:p>
          <w:p w14:paraId="61FFEB86" w14:textId="77777777" w:rsidR="00BB541C" w:rsidRPr="006840A8" w:rsidRDefault="00BB541C" w:rsidP="00B10543">
            <w:pPr>
              <w:pStyle w:val="TableText"/>
            </w:pPr>
          </w:p>
          <w:p w14:paraId="4B4247E2" w14:textId="77777777" w:rsidR="00E33124" w:rsidRDefault="00E33124" w:rsidP="00B10543">
            <w:pPr>
              <w:pStyle w:val="TableText"/>
            </w:pPr>
          </w:p>
          <w:p w14:paraId="3FEC769C" w14:textId="5669BE91" w:rsidR="00BB541C" w:rsidRPr="00E12BE7" w:rsidRDefault="00BB541C" w:rsidP="00B10543">
            <w:pPr>
              <w:pStyle w:val="TableText"/>
            </w:pPr>
          </w:p>
          <w:p w14:paraId="54F73D87" w14:textId="19713460" w:rsidR="00BB541C" w:rsidRPr="006840A8" w:rsidRDefault="00BB541C" w:rsidP="00B10543">
            <w:pPr>
              <w:pStyle w:val="TableText"/>
            </w:pPr>
            <w:r w:rsidRPr="006840A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0A8">
              <w:instrText xml:space="preserve"> FORMCHECKBOX </w:instrText>
            </w:r>
            <w:r w:rsidR="00446FDA">
              <w:fldChar w:fldCharType="separate"/>
            </w:r>
            <w:r w:rsidRPr="006840A8">
              <w:fldChar w:fldCharType="end"/>
            </w:r>
            <w:r w:rsidRPr="006840A8">
              <w:t xml:space="preserve"> </w:t>
            </w:r>
            <w:r w:rsidRPr="00E12BE7">
              <w:t>Other:   ___________________________________________________</w:t>
            </w:r>
          </w:p>
        </w:tc>
      </w:tr>
      <w:tr w:rsidR="00BA4923" w:rsidRPr="00E12BE7" w14:paraId="1EB2CE15" w14:textId="77777777" w:rsidTr="006578B3">
        <w:trPr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3288A26" w14:textId="77777777" w:rsidR="00BA4923" w:rsidRDefault="00BA4923" w:rsidP="00B10543">
            <w:pPr>
              <w:pStyle w:val="TableText"/>
            </w:pPr>
            <w:r w:rsidRPr="00E12BE7">
              <w:t xml:space="preserve">Additional </w:t>
            </w:r>
            <w:r>
              <w:t>training requirements</w:t>
            </w:r>
          </w:p>
          <w:p w14:paraId="45489657" w14:textId="58B76583" w:rsidR="00BA4923" w:rsidRPr="0089012B" w:rsidRDefault="00BA4923" w:rsidP="000E4E48">
            <w:pPr>
              <w:pStyle w:val="Annotation"/>
            </w:pPr>
            <w:r w:rsidRPr="000E4E48">
              <w:t>List additional, local training requirements</w:t>
            </w:r>
            <w:r w:rsidR="00AE4F62">
              <w:t>, such as equipment or technique training</w:t>
            </w:r>
            <w:r w:rsidRPr="000E4E48">
              <w:t>.</w:t>
            </w:r>
          </w:p>
          <w:p w14:paraId="33A8276F" w14:textId="7A358FC3" w:rsidR="00822CC1" w:rsidRDefault="00635AAD" w:rsidP="00B10543">
            <w:pPr>
              <w:pStyle w:val="TableListNumber"/>
              <w:numPr>
                <w:ilvl w:val="0"/>
                <w:numId w:val="61"/>
              </w:numPr>
            </w:pPr>
            <w:r>
              <w:t>A</w:t>
            </w:r>
            <w:r w:rsidRPr="00635AAD">
              <w:t>dditional</w:t>
            </w:r>
            <w:r>
              <w:t xml:space="preserve"> training requirement</w:t>
            </w:r>
            <w:r w:rsidRPr="00635AAD">
              <w:t xml:space="preserve"> </w:t>
            </w:r>
          </w:p>
          <w:p w14:paraId="54FD910F" w14:textId="77777777" w:rsidR="00F87B88" w:rsidRPr="006840A8" w:rsidRDefault="00635AAD" w:rsidP="00B10543">
            <w:pPr>
              <w:pStyle w:val="TableListNumber"/>
              <w:numPr>
                <w:ilvl w:val="0"/>
                <w:numId w:val="61"/>
              </w:numPr>
            </w:pPr>
            <w:r>
              <w:t>A</w:t>
            </w:r>
            <w:r w:rsidRPr="00635AAD">
              <w:t>dditional</w:t>
            </w:r>
            <w:r>
              <w:t xml:space="preserve"> training requirement</w:t>
            </w:r>
          </w:p>
        </w:tc>
      </w:tr>
      <w:tr w:rsidR="00D96A28" w:rsidRPr="00E12BE7" w14:paraId="2DA7757D" w14:textId="77777777" w:rsidTr="006578B3">
        <w:trPr>
          <w:tblCellSpacing w:w="0" w:type="dxa"/>
          <w:jc w:val="center"/>
        </w:trPr>
        <w:tc>
          <w:tcPr>
            <w:tcW w:w="5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4C98C91B" w14:textId="77777777" w:rsidR="00D96A28" w:rsidRPr="00E12BE7" w:rsidRDefault="006578B3" w:rsidP="00B10543">
            <w:pPr>
              <w:pStyle w:val="TableText"/>
            </w:pPr>
            <w:r>
              <w:t>13.</w:t>
            </w:r>
          </w:p>
        </w:tc>
        <w:tc>
          <w:tcPr>
            <w:tcW w:w="4412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DDDDD"/>
          </w:tcPr>
          <w:p w14:paraId="1C67E39B" w14:textId="77777777" w:rsidR="006578B3" w:rsidRPr="000E4E48" w:rsidRDefault="00D96A28" w:rsidP="00B10543">
            <w:pPr>
              <w:pStyle w:val="TableText"/>
              <w:rPr>
                <w:rStyle w:val="Emphasis"/>
              </w:rPr>
            </w:pPr>
            <w:r w:rsidRPr="000E4E48">
              <w:rPr>
                <w:rStyle w:val="Emphasis"/>
              </w:rPr>
              <w:t xml:space="preserve">Approval </w:t>
            </w:r>
          </w:p>
          <w:p w14:paraId="58938022" w14:textId="4997949D" w:rsidR="00D96A28" w:rsidRPr="000E4E48" w:rsidRDefault="00E3366F" w:rsidP="009C56B0">
            <w:pPr>
              <w:pStyle w:val="Annotation"/>
            </w:pPr>
            <w:r>
              <w:t>Standard operating p</w:t>
            </w:r>
            <w:r w:rsidRPr="00E12BE7">
              <w:t xml:space="preserve">rocedures must be approved by </w:t>
            </w:r>
            <w:r>
              <w:t xml:space="preserve">the </w:t>
            </w:r>
            <w:r w:rsidR="00234BC4">
              <w:t>laboratory manager</w:t>
            </w:r>
            <w:r w:rsidR="00FB1F6D">
              <w:t xml:space="preserve"> </w:t>
            </w:r>
            <w:r w:rsidRPr="00E12BE7">
              <w:t xml:space="preserve">and </w:t>
            </w:r>
            <w:r>
              <w:t>d</w:t>
            </w:r>
            <w:r w:rsidRPr="00E12BE7">
              <w:t xml:space="preserve">irectorate </w:t>
            </w:r>
            <w:r w:rsidR="00FB1F6D">
              <w:t xml:space="preserve">ESH </w:t>
            </w:r>
            <w:r>
              <w:t>coordinator</w:t>
            </w:r>
            <w:r w:rsidRPr="00E12BE7">
              <w:t>.</w:t>
            </w:r>
          </w:p>
        </w:tc>
      </w:tr>
      <w:tr w:rsidR="00BB541C" w:rsidRPr="00E12BE7" w14:paraId="36DC34F8" w14:textId="77777777" w:rsidTr="00DA2158">
        <w:trPr>
          <w:trHeight w:val="75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B3F488" w14:textId="4AA1E662" w:rsidR="00BB541C" w:rsidRDefault="00BB541C" w:rsidP="00B10543">
            <w:pPr>
              <w:pStyle w:val="TableText"/>
            </w:pPr>
            <w:r>
              <w:t xml:space="preserve">Principal investigator </w:t>
            </w:r>
            <w:r w:rsidRPr="007852E5">
              <w:rPr>
                <w:b/>
              </w:rPr>
              <w:t>or</w:t>
            </w:r>
            <w:r>
              <w:t xml:space="preserve"> Laboratory Manager </w:t>
            </w:r>
            <w:r w:rsidRPr="000E4E48">
              <w:rPr>
                <w:i/>
              </w:rPr>
              <w:t>(name, signature, date)</w:t>
            </w:r>
            <w:r w:rsidRPr="00E12BE7">
              <w:t>:   ___________________________________________________</w:t>
            </w:r>
          </w:p>
          <w:p w14:paraId="7C3275C0" w14:textId="257DA053" w:rsidR="00BB541C" w:rsidRDefault="00BB541C" w:rsidP="00B10543">
            <w:pPr>
              <w:pStyle w:val="TableText"/>
            </w:pPr>
            <w:r>
              <w:t xml:space="preserve">Directorate ESH coordinator </w:t>
            </w:r>
            <w:r w:rsidRPr="000E4E48">
              <w:rPr>
                <w:i/>
              </w:rPr>
              <w:t>(name, signature, date)</w:t>
            </w:r>
            <w:r w:rsidRPr="00E12BE7">
              <w:t>:   _____________________________________________________________</w:t>
            </w:r>
            <w:r>
              <w:t>___</w:t>
            </w:r>
          </w:p>
        </w:tc>
      </w:tr>
      <w:tr w:rsidR="00E3366F" w:rsidRPr="00E12BE7" w14:paraId="04505386" w14:textId="77777777" w:rsidTr="00CC18D6">
        <w:trPr>
          <w:trHeight w:val="750"/>
          <w:tblCellSpacing w:w="0" w:type="dxa"/>
          <w:jc w:val="center"/>
        </w:trPr>
        <w:tc>
          <w:tcPr>
            <w:tcW w:w="500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3F43F0" w14:textId="77777777" w:rsidR="00E3366F" w:rsidRDefault="00E3366F" w:rsidP="00B10543">
            <w:pPr>
              <w:pStyle w:val="TableText"/>
            </w:pPr>
            <w:r w:rsidRPr="00E12BE7">
              <w:t xml:space="preserve">Additional </w:t>
            </w:r>
            <w:r>
              <w:t xml:space="preserve">approvals </w:t>
            </w:r>
          </w:p>
          <w:p w14:paraId="191E2841" w14:textId="77777777" w:rsidR="00E3366F" w:rsidRPr="0089012B" w:rsidRDefault="00E3366F" w:rsidP="00CC18D6">
            <w:pPr>
              <w:pStyle w:val="Annotation"/>
            </w:pPr>
            <w:r w:rsidRPr="0089012B">
              <w:t>List subject matter experts</w:t>
            </w:r>
            <w:r w:rsidR="00F87B88">
              <w:t xml:space="preserve"> consulted for approval</w:t>
            </w:r>
            <w:r w:rsidR="00FB1F6D">
              <w:t xml:space="preserve"> (name, title)</w:t>
            </w:r>
            <w:r w:rsidR="00F87B88">
              <w:t>:</w:t>
            </w:r>
          </w:p>
          <w:p w14:paraId="7A10651C" w14:textId="572D2745" w:rsidR="00FA76CA" w:rsidRDefault="00635AAD" w:rsidP="00B10543">
            <w:pPr>
              <w:pStyle w:val="TableListNumber"/>
              <w:numPr>
                <w:ilvl w:val="0"/>
                <w:numId w:val="60"/>
              </w:numPr>
            </w:pPr>
            <w:r>
              <w:t>Person consulted</w:t>
            </w:r>
            <w:r w:rsidR="00FB1F6D">
              <w:t xml:space="preserve"> </w:t>
            </w:r>
          </w:p>
          <w:p w14:paraId="3EB36C58" w14:textId="486D1D40" w:rsidR="00F87B88" w:rsidRDefault="00FA76CA" w:rsidP="00B10543">
            <w:pPr>
              <w:pStyle w:val="TableListNumber"/>
              <w:numPr>
                <w:ilvl w:val="0"/>
                <w:numId w:val="60"/>
              </w:numPr>
            </w:pPr>
            <w:r>
              <w:t>Person consulted</w:t>
            </w:r>
          </w:p>
        </w:tc>
      </w:tr>
    </w:tbl>
    <w:p w14:paraId="3411B585" w14:textId="77777777" w:rsidR="00D96A28" w:rsidRPr="008E2210" w:rsidRDefault="00D96A28" w:rsidP="0093411C">
      <w:pPr>
        <w:pStyle w:val="BodyText"/>
      </w:pPr>
    </w:p>
    <w:sectPr w:rsidR="00D96A28" w:rsidRPr="008E2210" w:rsidSect="008E2210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 w:code="1"/>
      <w:pgMar w:top="720" w:right="720" w:bottom="720" w:left="72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32B1EA" w14:textId="77777777" w:rsidR="007E1642" w:rsidRDefault="007E1642">
      <w:r>
        <w:separator/>
      </w:r>
    </w:p>
  </w:endnote>
  <w:endnote w:type="continuationSeparator" w:id="0">
    <w:p w14:paraId="7E784C45" w14:textId="77777777" w:rsidR="007E1642" w:rsidRDefault="007E16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752A9" w14:textId="26F317B9" w:rsidR="007E1642" w:rsidRDefault="007E1642" w:rsidP="008E2210">
    <w:pPr>
      <w:pStyle w:val="Footer"/>
    </w:pP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>
      <w:rPr>
        <w:rStyle w:val="PageNumber"/>
        <w:noProof/>
      </w:rPr>
      <w:t>2</w:t>
    </w:r>
    <w:r w:rsidRPr="004E66DE">
      <w:rPr>
        <w:rStyle w:val="PageNumber"/>
      </w:rPr>
      <w:fldChar w:fldCharType="end"/>
    </w:r>
    <w:r w:rsidRPr="004E66DE">
      <w:rPr>
        <w:rStyle w:val="PageNumber"/>
      </w:rPr>
      <w:tab/>
    </w:r>
    <w:r w:rsidRPr="00A30628">
      <w:fldChar w:fldCharType="begin"/>
    </w:r>
    <w:r w:rsidRPr="00A30628">
      <w:instrText xml:space="preserve"> DOCPROPERTY  "SLAC DocNum"  \* MERGEFORMAT </w:instrText>
    </w:r>
    <w:r w:rsidRPr="00A30628">
      <w:fldChar w:fldCharType="separate"/>
    </w:r>
    <w:r w:rsidR="00446FDA">
      <w:rPr>
        <w:b/>
        <w:bCs/>
      </w:rPr>
      <w:t>Error! Unknown document property name.</w:t>
    </w:r>
    <w:r w:rsidRPr="00A30628">
      <w:fldChar w:fldCharType="end"/>
    </w:r>
    <w:r>
      <w:t>-</w:t>
    </w:r>
    <w:r>
      <w:fldChar w:fldCharType="begin"/>
    </w:r>
    <w:r>
      <w:instrText xml:space="preserve"> DOCPROPERTY  "SLAC RevNum"  \* MERGEFORMAT </w:instrText>
    </w:r>
    <w:r>
      <w:fldChar w:fldCharType="separate"/>
    </w:r>
    <w:r w:rsidR="00446FDA">
      <w:rPr>
        <w:b/>
        <w:bCs/>
      </w:rPr>
      <w:t>Error! Unknown document property name.</w:t>
    </w:r>
    <w:r>
      <w:fldChar w:fldCharType="end"/>
    </w:r>
    <w:r>
      <w:t xml:space="preserve"> </w:t>
    </w:r>
    <w:r>
      <w:rPr>
        <w:rStyle w:val="PageNumber"/>
      </w:rPr>
      <w:fldChar w:fldCharType="begin"/>
    </w:r>
    <w:r>
      <w:rPr>
        <w:rStyle w:val="PageNumber"/>
      </w:rPr>
      <w:instrText xml:space="preserve"> DOCPROPERTY  Status  \* MERGEFORMAT </w:instrText>
    </w:r>
    <w:r>
      <w:rPr>
        <w:rStyle w:val="PageNumber"/>
      </w:rPr>
      <w:fldChar w:fldCharType="separate"/>
    </w:r>
    <w:r w:rsidR="00446FDA">
      <w:rPr>
        <w:rStyle w:val="PageNumber"/>
      </w:rPr>
      <w:t>Final</w:t>
    </w:r>
    <w:r>
      <w:rPr>
        <w:rStyle w:val="PageNumber"/>
      </w:rPr>
      <w:fldChar w:fldCharType="end"/>
    </w:r>
    <w:r>
      <w:rPr>
        <w:rStyle w:val="PageNumber"/>
      </w:rPr>
      <w:t xml:space="preserve"> </w:t>
    </w:r>
    <w:proofErr w:type="spellStart"/>
    <w:r>
      <w:t>v</w:t>
    </w:r>
    <w:r>
      <w:fldChar w:fldCharType="begin"/>
    </w:r>
    <w:r>
      <w:instrText xml:space="preserve"> DOCPROPERTY  "SLAC VerNum"  \* MERGEFORMAT </w:instrText>
    </w:r>
    <w:r>
      <w:fldChar w:fldCharType="separate"/>
    </w:r>
    <w:r w:rsidR="00446FDA">
      <w:rPr>
        <w:b/>
        <w:bCs/>
      </w:rPr>
      <w:t>Error</w:t>
    </w:r>
    <w:proofErr w:type="spellEnd"/>
    <w:r w:rsidR="00446FDA">
      <w:rPr>
        <w:b/>
        <w:bCs/>
      </w:rPr>
      <w:t>! Unknown document property name.</w:t>
    </w:r>
    <w:r>
      <w:fldChar w:fldCharType="end"/>
    </w:r>
    <w:r>
      <w:rPr>
        <w:rStyle w:val="PageNumber"/>
      </w:rPr>
      <w:tab/>
    </w:r>
    <w:r w:rsidRPr="006B7081">
      <w:fldChar w:fldCharType="begin"/>
    </w:r>
    <w:r w:rsidRPr="006B7081">
      <w:instrText xml:space="preserve"> DOCPROPERTY  "Date published" \@ "d MMM yyyy"</w:instrText>
    </w:r>
    <w:r w:rsidRPr="006B7081">
      <w:fldChar w:fldCharType="separate"/>
    </w:r>
    <w:r w:rsidR="00446FDA">
      <w:rPr>
        <w:b/>
        <w:bCs/>
      </w:rPr>
      <w:t>Error! Unknown document property name.</w:t>
    </w:r>
    <w:r w:rsidRPr="006B7081"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4708C" w14:textId="257ED795" w:rsidR="007E1642" w:rsidRDefault="007E1642" w:rsidP="008E2210">
    <w:pPr>
      <w:pStyle w:val="Footer"/>
    </w:pPr>
    <w:r w:rsidRPr="006B7081">
      <w:fldChar w:fldCharType="begin"/>
    </w:r>
    <w:r w:rsidRPr="006B7081">
      <w:instrText xml:space="preserve"> DOCPROPERTY  "Date</w:instrText>
    </w:r>
    <w:r>
      <w:instrText>P</w:instrText>
    </w:r>
    <w:r w:rsidRPr="006B7081">
      <w:instrText>ublished" \@ "d MMM</w:instrText>
    </w:r>
    <w:r>
      <w:instrText>M</w:instrText>
    </w:r>
    <w:r w:rsidRPr="006B7081">
      <w:instrText xml:space="preserve"> yyyy"</w:instrText>
    </w:r>
    <w:r w:rsidRPr="006B7081">
      <w:fldChar w:fldCharType="separate"/>
    </w:r>
    <w:r w:rsidR="00446FDA">
      <w:t>25 March 2022</w:t>
    </w:r>
    <w:r w:rsidRPr="006B7081">
      <w:fldChar w:fldCharType="end"/>
    </w:r>
    <w:r w:rsidRPr="006B7081">
      <w:rPr>
        <w:rStyle w:val="PageNumber"/>
      </w:rPr>
      <w:tab/>
    </w:r>
    <w:r w:rsidRPr="006B7081">
      <w:fldChar w:fldCharType="begin"/>
    </w:r>
    <w:r w:rsidRPr="006B7081">
      <w:instrText xml:space="preserve"> DO</w:instrText>
    </w:r>
    <w:r>
      <w:instrText>CPROPERTY  "SLAC</w:instrText>
    </w:r>
    <w:r w:rsidRPr="006B7081">
      <w:instrText xml:space="preserve">DocNum"  \* MERGEFORMAT </w:instrText>
    </w:r>
    <w:r w:rsidRPr="006B7081">
      <w:fldChar w:fldCharType="separate"/>
    </w:r>
    <w:r w:rsidR="00446FDA">
      <w:t>SLAC-I-730-0A09J-009</w:t>
    </w:r>
    <w:r w:rsidRPr="006B7081">
      <w:fldChar w:fldCharType="end"/>
    </w:r>
    <w:r w:rsidRPr="006B7081">
      <w:t>-</w:t>
    </w:r>
    <w:r>
      <w:t>R</w:t>
    </w:r>
    <w:r w:rsidRPr="006B7081">
      <w:fldChar w:fldCharType="begin"/>
    </w:r>
    <w:r>
      <w:instrText xml:space="preserve"> DOCPROPERTY  "SLAC</w:instrText>
    </w:r>
    <w:r w:rsidRPr="006B7081">
      <w:instrText>RevNum"  \</w:instrText>
    </w:r>
    <w:r>
      <w:instrText>#000</w:instrText>
    </w:r>
    <w:r w:rsidRPr="006B7081">
      <w:fldChar w:fldCharType="separate"/>
    </w:r>
    <w:r w:rsidR="00446FDA">
      <w:t>002</w:t>
    </w:r>
    <w:r w:rsidRPr="006B7081">
      <w:fldChar w:fldCharType="end"/>
    </w:r>
    <w:r w:rsidRPr="006B7081">
      <w:t xml:space="preserve"> </w:t>
    </w:r>
    <w:r w:rsidRPr="0093411C">
      <w:rPr>
        <w:rStyle w:val="FooterVersion"/>
      </w:rPr>
      <w:fldChar w:fldCharType="begin"/>
    </w:r>
    <w:r w:rsidRPr="0093411C">
      <w:rPr>
        <w:rStyle w:val="FooterVersion"/>
      </w:rPr>
      <w:instrText xml:space="preserve"> DOCPROPERTY  Status  \* MERGEFORMAT </w:instrText>
    </w:r>
    <w:r w:rsidRPr="0093411C">
      <w:rPr>
        <w:rStyle w:val="FooterVersion"/>
      </w:rPr>
      <w:fldChar w:fldCharType="separate"/>
    </w:r>
    <w:r w:rsidR="00446FDA">
      <w:rPr>
        <w:rStyle w:val="FooterVersion"/>
      </w:rPr>
      <w:t>Final</w:t>
    </w:r>
    <w:r w:rsidRPr="0093411C">
      <w:rPr>
        <w:rStyle w:val="FooterVersion"/>
      </w:rPr>
      <w:fldChar w:fldCharType="end"/>
    </w:r>
    <w:r w:rsidRPr="0093411C">
      <w:rPr>
        <w:rStyle w:val="FooterVersion"/>
      </w:rPr>
      <w:t xml:space="preserve"> v</w:t>
    </w:r>
    <w:r w:rsidRPr="0093411C">
      <w:rPr>
        <w:rStyle w:val="FooterVersion"/>
      </w:rPr>
      <w:fldChar w:fldCharType="begin"/>
    </w:r>
    <w:r w:rsidRPr="0093411C">
      <w:rPr>
        <w:rStyle w:val="FooterVersion"/>
      </w:rPr>
      <w:instrText xml:space="preserve"> DOCPROPERTY  "SLACVerNum"  \* MERGEFORMAT </w:instrText>
    </w:r>
    <w:r w:rsidRPr="0093411C">
      <w:rPr>
        <w:rStyle w:val="FooterVersion"/>
      </w:rPr>
      <w:fldChar w:fldCharType="separate"/>
    </w:r>
    <w:r w:rsidR="00446FDA">
      <w:rPr>
        <w:rStyle w:val="FooterVersion"/>
      </w:rPr>
      <w:t>4</w:t>
    </w:r>
    <w:r w:rsidRPr="0093411C">
      <w:rPr>
        <w:rStyle w:val="FooterVersion"/>
      </w:rPr>
      <w:fldChar w:fldCharType="end"/>
    </w:r>
    <w:r w:rsidRPr="006B7081">
      <w:rPr>
        <w:rStyle w:val="PageNumber"/>
      </w:rPr>
      <w:tab/>
    </w:r>
    <w:r w:rsidRPr="004E66DE">
      <w:rPr>
        <w:rStyle w:val="PageNumber"/>
      </w:rPr>
      <w:fldChar w:fldCharType="begin"/>
    </w:r>
    <w:r w:rsidRPr="004E66DE">
      <w:rPr>
        <w:rStyle w:val="PageNumber"/>
      </w:rPr>
      <w:instrText xml:space="preserve"> PAGE </w:instrText>
    </w:r>
    <w:r w:rsidRPr="004E66DE">
      <w:rPr>
        <w:rStyle w:val="PageNumber"/>
      </w:rPr>
      <w:fldChar w:fldCharType="separate"/>
    </w:r>
    <w:r w:rsidR="00FA76CA">
      <w:rPr>
        <w:rStyle w:val="PageNumber"/>
        <w:noProof/>
      </w:rPr>
      <w:t>7</w:t>
    </w:r>
    <w:r w:rsidRPr="004E66DE"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  \* MERGEFORMAT </w:instrText>
    </w:r>
    <w:r>
      <w:rPr>
        <w:rStyle w:val="PageNumber"/>
      </w:rPr>
      <w:fldChar w:fldCharType="separate"/>
    </w:r>
    <w:r w:rsidR="00FA76CA">
      <w:rPr>
        <w:rStyle w:val="PageNumber"/>
        <w:noProof/>
      </w:rPr>
      <w:t>7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60EF28" w14:textId="2FF36872" w:rsidR="007E1642" w:rsidRPr="008E2210" w:rsidRDefault="007E1642" w:rsidP="008E2210">
    <w:pPr>
      <w:pStyle w:val="Footer"/>
    </w:pPr>
    <w:r w:rsidRPr="008E2210">
      <w:fldChar w:fldCharType="begin"/>
    </w:r>
    <w:r w:rsidRPr="008E2210">
      <w:instrText xml:space="preserve"> DOCPROPERTY  "DatePublished" \@ "d MMMM yyyy"</w:instrText>
    </w:r>
    <w:r w:rsidRPr="008E2210">
      <w:fldChar w:fldCharType="separate"/>
    </w:r>
    <w:r w:rsidR="00446FDA">
      <w:t>25 March 2022</w:t>
    </w:r>
    <w:r w:rsidRPr="008E2210">
      <w:fldChar w:fldCharType="end"/>
    </w:r>
    <w:r w:rsidRPr="008E2210">
      <w:rPr>
        <w:rStyle w:val="PageNumber"/>
      </w:rPr>
      <w:tab/>
    </w:r>
    <w:r w:rsidR="00446FDA">
      <w:fldChar w:fldCharType="begin"/>
    </w:r>
    <w:r w:rsidR="00446FDA">
      <w:instrText xml:space="preserve"> DOCPROPERTY  "SLACDocNum"  \* MERGEFORMAT </w:instrText>
    </w:r>
    <w:r w:rsidR="00446FDA">
      <w:fldChar w:fldCharType="separate"/>
    </w:r>
    <w:r w:rsidR="00446FDA">
      <w:t>SLAC-I-730-0A09J-009</w:t>
    </w:r>
    <w:r w:rsidR="00446FDA">
      <w:fldChar w:fldCharType="end"/>
    </w:r>
    <w:r w:rsidRPr="008E2210">
      <w:t>-</w:t>
    </w:r>
    <w:r>
      <w:t>R</w:t>
    </w:r>
    <w:r w:rsidRPr="006B7081">
      <w:fldChar w:fldCharType="begin"/>
    </w:r>
    <w:r>
      <w:instrText xml:space="preserve"> DOCPROPERTY  "SLAC</w:instrText>
    </w:r>
    <w:r w:rsidRPr="006B7081">
      <w:instrText>RevNum"  \</w:instrText>
    </w:r>
    <w:r>
      <w:instrText>#000</w:instrText>
    </w:r>
    <w:r w:rsidRPr="006B7081">
      <w:fldChar w:fldCharType="separate"/>
    </w:r>
    <w:r w:rsidR="00446FDA">
      <w:t>002</w:t>
    </w:r>
    <w:r w:rsidRPr="006B7081">
      <w:fldChar w:fldCharType="end"/>
    </w:r>
    <w:r w:rsidRPr="008E2210">
      <w:t xml:space="preserve"> </w:t>
    </w:r>
    <w:r w:rsidRPr="0093411C">
      <w:rPr>
        <w:rStyle w:val="FooterVersion"/>
      </w:rPr>
      <w:fldChar w:fldCharType="begin"/>
    </w:r>
    <w:r w:rsidRPr="0093411C">
      <w:rPr>
        <w:rStyle w:val="FooterVersion"/>
      </w:rPr>
      <w:instrText xml:space="preserve"> DOCPROPERTY  Status  \* MERGEFORMAT </w:instrText>
    </w:r>
    <w:r w:rsidRPr="0093411C">
      <w:rPr>
        <w:rStyle w:val="FooterVersion"/>
      </w:rPr>
      <w:fldChar w:fldCharType="separate"/>
    </w:r>
    <w:r w:rsidR="00446FDA">
      <w:rPr>
        <w:rStyle w:val="FooterVersion"/>
      </w:rPr>
      <w:t>Final</w:t>
    </w:r>
    <w:r w:rsidRPr="0093411C">
      <w:rPr>
        <w:rStyle w:val="FooterVersion"/>
      </w:rPr>
      <w:fldChar w:fldCharType="end"/>
    </w:r>
    <w:r w:rsidRPr="0093411C">
      <w:rPr>
        <w:rStyle w:val="FooterVersion"/>
      </w:rPr>
      <w:t xml:space="preserve"> v</w:t>
    </w:r>
    <w:r w:rsidRPr="0093411C">
      <w:rPr>
        <w:rStyle w:val="FooterVersion"/>
      </w:rPr>
      <w:fldChar w:fldCharType="begin"/>
    </w:r>
    <w:r w:rsidRPr="0093411C">
      <w:rPr>
        <w:rStyle w:val="FooterVersion"/>
      </w:rPr>
      <w:instrText xml:space="preserve"> DOCPROPERTY  "SLACVerNum"  \* MERGEFORMAT </w:instrText>
    </w:r>
    <w:r w:rsidRPr="0093411C">
      <w:rPr>
        <w:rStyle w:val="FooterVersion"/>
      </w:rPr>
      <w:fldChar w:fldCharType="separate"/>
    </w:r>
    <w:r w:rsidR="00446FDA">
      <w:rPr>
        <w:rStyle w:val="FooterVersion"/>
      </w:rPr>
      <w:t>4</w:t>
    </w:r>
    <w:r w:rsidRPr="0093411C">
      <w:rPr>
        <w:rStyle w:val="FooterVersion"/>
      </w:rPr>
      <w:fldChar w:fldCharType="end"/>
    </w:r>
    <w:r w:rsidRPr="008E2210">
      <w:rPr>
        <w:rStyle w:val="PageNumber"/>
      </w:rPr>
      <w:tab/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PAGE </w:instrText>
    </w:r>
    <w:r w:rsidRPr="008E2210">
      <w:rPr>
        <w:rStyle w:val="PageNumber"/>
      </w:rPr>
      <w:fldChar w:fldCharType="separate"/>
    </w:r>
    <w:r w:rsidR="00FA76CA">
      <w:rPr>
        <w:rStyle w:val="PageNumber"/>
        <w:noProof/>
      </w:rPr>
      <w:t>1</w:t>
    </w:r>
    <w:r w:rsidRPr="008E2210">
      <w:rPr>
        <w:rStyle w:val="PageNumber"/>
      </w:rPr>
      <w:fldChar w:fldCharType="end"/>
    </w:r>
    <w:r w:rsidRPr="008E2210">
      <w:rPr>
        <w:rStyle w:val="PageNumber"/>
      </w:rPr>
      <w:t xml:space="preserve"> of </w:t>
    </w:r>
    <w:r w:rsidRPr="008E2210">
      <w:rPr>
        <w:rStyle w:val="PageNumber"/>
      </w:rPr>
      <w:fldChar w:fldCharType="begin"/>
    </w:r>
    <w:r w:rsidRPr="008E2210">
      <w:rPr>
        <w:rStyle w:val="PageNumber"/>
      </w:rPr>
      <w:instrText xml:space="preserve"> NUMPAGES   \* MERGEFORMAT </w:instrText>
    </w:r>
    <w:r w:rsidRPr="008E2210">
      <w:rPr>
        <w:rStyle w:val="PageNumber"/>
      </w:rPr>
      <w:fldChar w:fldCharType="separate"/>
    </w:r>
    <w:r w:rsidR="00FA76CA">
      <w:rPr>
        <w:rStyle w:val="PageNumber"/>
        <w:noProof/>
      </w:rPr>
      <w:t>7</w:t>
    </w:r>
    <w:r w:rsidRPr="008E2210">
      <w:rPr>
        <w:rStyle w:val="PageNumber"/>
      </w:rPr>
      <w:fldChar w:fldCharType="end"/>
    </w:r>
    <w:bookmarkStart w:id="5" w:name="_Ref100558426"/>
    <w:bookmarkEnd w:id="5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53091" w14:textId="77777777" w:rsidR="007E1642" w:rsidRDefault="007E1642">
      <w:r>
        <w:separator/>
      </w:r>
    </w:p>
  </w:footnote>
  <w:footnote w:type="continuationSeparator" w:id="0">
    <w:p w14:paraId="77460CC6" w14:textId="77777777" w:rsidR="007E1642" w:rsidRDefault="007E16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3AD1D" w14:textId="6EA49FF8" w:rsidR="007E1642" w:rsidRPr="00FF3D80" w:rsidRDefault="007E1642" w:rsidP="008E2210">
    <w:pPr>
      <w:pStyle w:val="Header"/>
    </w:pPr>
    <w:r w:rsidRPr="00FF3D80">
      <w:t>SLAC Environment, Safety, and Health Manual</w:t>
    </w:r>
    <w:r w:rsidRPr="00FF3D80">
      <w:tab/>
      <w:t xml:space="preserve">Chapter </w:t>
    </w:r>
    <w:r w:rsidRPr="00FF3D80">
      <w:fldChar w:fldCharType="begin"/>
    </w:r>
    <w:r w:rsidRPr="00FF3D80">
      <w:instrText xml:space="preserve"> DOCPROPERTY  "</w:instrText>
    </w:r>
    <w:r>
      <w:instrText>ProgramNum</w:instrText>
    </w:r>
    <w:r w:rsidRPr="00FF3D80">
      <w:instrText xml:space="preserve">"  \* MERGEFORMAT </w:instrText>
    </w:r>
    <w:r w:rsidRPr="00FF3D80">
      <w:fldChar w:fldCharType="separate"/>
    </w:r>
    <w:r w:rsidR="00446FDA">
      <w:rPr>
        <w:b/>
        <w:bCs/>
      </w:rPr>
      <w:t>Error! Unknown document property name.</w:t>
    </w:r>
    <w:r w:rsidRPr="00FF3D80">
      <w:fldChar w:fldCharType="end"/>
    </w:r>
    <w:r w:rsidRPr="00FF3D80">
      <w:t xml:space="preserve">: </w:t>
    </w:r>
    <w:r w:rsidR="00446FDA">
      <w:fldChar w:fldCharType="begin"/>
    </w:r>
    <w:r w:rsidR="00446FDA">
      <w:instrText xml:space="preserve"> DOCPROPERTY  Title  \* MERGEFORMAT </w:instrText>
    </w:r>
    <w:r w:rsidR="00446FDA">
      <w:fldChar w:fldCharType="separate"/>
    </w:r>
    <w:r w:rsidR="00446FDA">
      <w:t>Laboratory Standard Operating Procedure Template</w:t>
    </w:r>
    <w:r w:rsidR="00446FDA"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7B739" w14:textId="755A0F26" w:rsidR="007E1642" w:rsidRPr="008E2210" w:rsidRDefault="00446FDA" w:rsidP="008E2210">
    <w:pPr>
      <w:pStyle w:val="Header"/>
    </w:pPr>
    <w:r>
      <w:fldChar w:fldCharType="begin"/>
    </w:r>
    <w:r>
      <w:instrText xml:space="preserve"> DOCPROPERTY  Company  \* MERGEFORMAT </w:instrText>
    </w:r>
    <w:r>
      <w:fldChar w:fldCharType="separate"/>
    </w:r>
    <w:r>
      <w:t>SLAC National Accelerator Laboratory</w:t>
    </w:r>
    <w:r>
      <w:fldChar w:fldCharType="end"/>
    </w:r>
  </w:p>
  <w:p w14:paraId="007CF14F" w14:textId="0657CEB8" w:rsidR="007E1642" w:rsidRDefault="00446FDA" w:rsidP="008E2210">
    <w:pPr>
      <w:pStyle w:val="Header"/>
    </w:pPr>
    <w:r>
      <w:fldChar w:fldCharType="begin"/>
    </w:r>
    <w:r>
      <w:instrText xml:space="preserve"> DOCPROPERTY  Office \* MERGEFORMAT </w:instrText>
    </w:r>
    <w:r>
      <w:fldChar w:fldCharType="separate"/>
    </w:r>
    <w:r>
      <w:t>Environment, Safety &amp; Health Division</w:t>
    </w:r>
    <w:r>
      <w:fldChar w:fldCharType="end"/>
    </w:r>
  </w:p>
  <w:p w14:paraId="544210E1" w14:textId="79BB4216" w:rsidR="007E1642" w:rsidRDefault="00446FDA" w:rsidP="008E2210">
    <w:pPr>
      <w:pStyle w:val="Header"/>
    </w:pPr>
    <w:r>
      <w:fldChar w:fldCharType="begin"/>
    </w:r>
    <w:r>
      <w:instrText xml:space="preserve"> DOCPROPERTY</w:instrText>
    </w:r>
    <w:r>
      <w:instrText xml:space="preserve">  ChapterTitle \* MERGEFORMAT </w:instrText>
    </w:r>
    <w:r>
      <w:fldChar w:fldCharType="separate"/>
    </w:r>
    <w:r>
      <w:t>Laboratory Safety</w:t>
    </w:r>
    <w:r>
      <w:fldChar w:fldCharType="end"/>
    </w:r>
    <w:r w:rsidR="007E1642">
      <w:t xml:space="preserve"> | </w:t>
    </w:r>
    <w:r>
      <w:fldChar w:fldCharType="begin"/>
    </w:r>
    <w:r>
      <w:instrText xml:space="preserve"> DOCPROPERTY  Title  \* MERGEFORMAT </w:instrText>
    </w:r>
    <w:r>
      <w:fldChar w:fldCharType="separate"/>
    </w:r>
    <w:r>
      <w:t>Laboratory Standard Operating Procedure Template</w:t>
    </w:r>
    <w:r>
      <w:fldChar w:fldCharType="end"/>
    </w:r>
  </w:p>
  <w:p w14:paraId="058E75E3" w14:textId="77777777" w:rsidR="007E1642" w:rsidRDefault="007E1642" w:rsidP="008E22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F161E" w14:textId="77777777" w:rsidR="007E1642" w:rsidRPr="008E2210" w:rsidRDefault="007E1642" w:rsidP="008E2210">
    <w:pPr>
      <w:pStyle w:val="Header"/>
    </w:pPr>
    <w:r w:rsidRPr="008E2210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C90B740"/>
    <w:lvl w:ilvl="0">
      <w:start w:val="1"/>
      <w:numFmt w:val="decimal"/>
      <w:pStyle w:val="Salutation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200BD0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6CABA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E507EB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588710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E3C953E"/>
    <w:lvl w:ilvl="0">
      <w:start w:val="1"/>
      <w:numFmt w:val="bullet"/>
      <w:pStyle w:val="ListNumber5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D9289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57EE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028CD0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3646FC"/>
    <w:lvl w:ilvl="0">
      <w:start w:val="1"/>
      <w:numFmt w:val="bullet"/>
      <w:pStyle w:val="List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</w:abstractNum>
  <w:abstractNum w:abstractNumId="10" w15:restartNumberingAfterBreak="0">
    <w:nsid w:val="01FA70C4"/>
    <w:multiLevelType w:val="multilevel"/>
    <w:tmpl w:val="E09A045E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36"/>
        <w:szCs w:val="48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037D02CE"/>
    <w:multiLevelType w:val="hybridMultilevel"/>
    <w:tmpl w:val="C44622AA"/>
    <w:lvl w:ilvl="0" w:tplc="128871EC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3FA2A6C"/>
    <w:multiLevelType w:val="hybridMultilevel"/>
    <w:tmpl w:val="BE7C361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059560DC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 w15:restartNumberingAfterBreak="0">
    <w:nsid w:val="089F7910"/>
    <w:multiLevelType w:val="multilevel"/>
    <w:tmpl w:val="04090023"/>
    <w:lvl w:ilvl="0">
      <w:start w:val="1"/>
      <w:numFmt w:val="upperRoman"/>
      <w:lvlText w:val="Article %1."/>
      <w:lvlJc w:val="left"/>
      <w:pPr>
        <w:tabs>
          <w:tab w:val="num" w:pos="180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216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1008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0EF21F39"/>
    <w:multiLevelType w:val="hybridMultilevel"/>
    <w:tmpl w:val="F0E8804A"/>
    <w:lvl w:ilvl="0" w:tplc="3F10B9D8">
      <w:start w:val="1"/>
      <w:numFmt w:val="bullet"/>
      <w:pStyle w:val="Equation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03C02E1"/>
    <w:multiLevelType w:val="multilevel"/>
    <w:tmpl w:val="CBCA7DC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7" w15:restartNumberingAfterBreak="0">
    <w:nsid w:val="10471DC5"/>
    <w:multiLevelType w:val="hybridMultilevel"/>
    <w:tmpl w:val="9EDABF42"/>
    <w:lvl w:ilvl="0" w:tplc="B726CE2E">
      <w:start w:val="1"/>
      <w:numFmt w:val="decimal"/>
      <w:pStyle w:val="TableListNumber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18" w15:restartNumberingAfterBreak="0">
    <w:nsid w:val="15B4445B"/>
    <w:multiLevelType w:val="hybridMultilevel"/>
    <w:tmpl w:val="43C2CE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214D3C"/>
    <w:multiLevelType w:val="hybridMultilevel"/>
    <w:tmpl w:val="ABC657A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9AF76F2"/>
    <w:multiLevelType w:val="multilevel"/>
    <w:tmpl w:val="2760DD1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1" w15:restartNumberingAfterBreak="0">
    <w:nsid w:val="1C801EF5"/>
    <w:multiLevelType w:val="hybridMultilevel"/>
    <w:tmpl w:val="3BD47C32"/>
    <w:lvl w:ilvl="0" w:tplc="221855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1DBA2D64"/>
    <w:multiLevelType w:val="hybridMultilevel"/>
    <w:tmpl w:val="C7EC3100"/>
    <w:lvl w:ilvl="0" w:tplc="44BC66F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F000B46">
      <w:start w:val="1"/>
      <w:numFmt w:val="decimal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1FBD4BB0"/>
    <w:multiLevelType w:val="hybridMultilevel"/>
    <w:tmpl w:val="CB38DCAE"/>
    <w:lvl w:ilvl="0" w:tplc="97168E80">
      <w:start w:val="1"/>
      <w:numFmt w:val="bullet"/>
      <w:pStyle w:val="TableList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244D5ECC"/>
    <w:multiLevelType w:val="hybridMultilevel"/>
    <w:tmpl w:val="549E9856"/>
    <w:lvl w:ilvl="0" w:tplc="DFC417C6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 w15:restartNumberingAfterBreak="0">
    <w:nsid w:val="330755D1"/>
    <w:multiLevelType w:val="multilevel"/>
    <w:tmpl w:val="40240BC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6" w15:restartNumberingAfterBreak="0">
    <w:nsid w:val="3DA10C86"/>
    <w:multiLevelType w:val="multilevel"/>
    <w:tmpl w:val="01F448BE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C12AEC"/>
    <w:multiLevelType w:val="hybridMultilevel"/>
    <w:tmpl w:val="D5AE19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3085D2B"/>
    <w:multiLevelType w:val="multilevel"/>
    <w:tmpl w:val="5408503C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9" w15:restartNumberingAfterBreak="0">
    <w:nsid w:val="43682602"/>
    <w:multiLevelType w:val="multilevel"/>
    <w:tmpl w:val="18C22976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  <w:sz w:val="48"/>
        <w:szCs w:val="4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449B1E8A"/>
    <w:multiLevelType w:val="multilevel"/>
    <w:tmpl w:val="E530053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1" w15:restartNumberingAfterBreak="0">
    <w:nsid w:val="477402A2"/>
    <w:multiLevelType w:val="multilevel"/>
    <w:tmpl w:val="68CE06F4"/>
    <w:lvl w:ilvl="0">
      <w:start w:val="1"/>
      <w:numFmt w:val="bullet"/>
      <w:lvlText w:val=""/>
      <w:lvlJc w:val="left"/>
      <w:pPr>
        <w:tabs>
          <w:tab w:val="num" w:pos="432"/>
        </w:tabs>
        <w:ind w:left="288" w:hanging="216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C2A2B35"/>
    <w:multiLevelType w:val="multilevel"/>
    <w:tmpl w:val="C2A25ED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3" w15:restartNumberingAfterBreak="0">
    <w:nsid w:val="4EE43D15"/>
    <w:multiLevelType w:val="multilevel"/>
    <w:tmpl w:val="34D64F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4" w15:restartNumberingAfterBreak="0">
    <w:nsid w:val="51630BE7"/>
    <w:multiLevelType w:val="multilevel"/>
    <w:tmpl w:val="34948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595D0CCA"/>
    <w:multiLevelType w:val="hybridMultilevel"/>
    <w:tmpl w:val="056AF804"/>
    <w:lvl w:ilvl="0" w:tplc="6066BDD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E313AE4"/>
    <w:multiLevelType w:val="multilevel"/>
    <w:tmpl w:val="FC4ED67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37" w15:restartNumberingAfterBreak="0">
    <w:nsid w:val="5EF643B7"/>
    <w:multiLevelType w:val="hybridMultilevel"/>
    <w:tmpl w:val="FE64E8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1734F27"/>
    <w:multiLevelType w:val="hybridMultilevel"/>
    <w:tmpl w:val="99560492"/>
    <w:lvl w:ilvl="0" w:tplc="B36481AE">
      <w:start w:val="1"/>
      <w:numFmt w:val="bullet"/>
      <w:pStyle w:val="ListBullet2"/>
      <w:lvlText w:val="–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B2A7080"/>
    <w:multiLevelType w:val="multilevel"/>
    <w:tmpl w:val="78BEA71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0" w15:restartNumberingAfterBreak="0">
    <w:nsid w:val="6DCA2BCF"/>
    <w:multiLevelType w:val="multilevel"/>
    <w:tmpl w:val="F78AFCD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1" w15:restartNumberingAfterBreak="0">
    <w:nsid w:val="6DD84EEA"/>
    <w:multiLevelType w:val="hybridMultilevel"/>
    <w:tmpl w:val="D76261D2"/>
    <w:lvl w:ilvl="0" w:tplc="44F01F4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2" w15:restartNumberingAfterBreak="0">
    <w:nsid w:val="74786CD5"/>
    <w:multiLevelType w:val="hybridMultilevel"/>
    <w:tmpl w:val="06649DA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6B60361"/>
    <w:multiLevelType w:val="multilevel"/>
    <w:tmpl w:val="093C8C6E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44" w15:restartNumberingAfterBreak="0">
    <w:nsid w:val="783B528B"/>
    <w:multiLevelType w:val="multilevel"/>
    <w:tmpl w:val="40240BC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</w:lvl>
    <w:lvl w:ilvl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23"/>
  </w:num>
  <w:num w:numId="13">
    <w:abstractNumId w:val="15"/>
  </w:num>
  <w:num w:numId="14">
    <w:abstractNumId w:val="17"/>
  </w:num>
  <w:num w:numId="15">
    <w:abstractNumId w:val="17"/>
  </w:num>
  <w:num w:numId="16">
    <w:abstractNumId w:val="35"/>
  </w:num>
  <w:num w:numId="17">
    <w:abstractNumId w:val="21"/>
    <w:lvlOverride w:ilvl="0">
      <w:startOverride w:val="1"/>
    </w:lvlOverride>
  </w:num>
  <w:num w:numId="18">
    <w:abstractNumId w:val="38"/>
  </w:num>
  <w:num w:numId="19">
    <w:abstractNumId w:val="11"/>
  </w:num>
  <w:num w:numId="20">
    <w:abstractNumId w:val="40"/>
  </w:num>
  <w:num w:numId="21">
    <w:abstractNumId w:val="21"/>
  </w:num>
  <w:num w:numId="22">
    <w:abstractNumId w:val="17"/>
    <w:lvlOverride w:ilvl="0">
      <w:startOverride w:val="1"/>
    </w:lvlOverride>
  </w:num>
  <w:num w:numId="23">
    <w:abstractNumId w:val="14"/>
  </w:num>
  <w:num w:numId="24">
    <w:abstractNumId w:val="13"/>
  </w:num>
  <w:num w:numId="25">
    <w:abstractNumId w:val="29"/>
  </w:num>
  <w:num w:numId="26">
    <w:abstractNumId w:val="22"/>
    <w:lvlOverride w:ilvl="0">
      <w:startOverride w:val="1"/>
    </w:lvlOverride>
  </w:num>
  <w:num w:numId="27">
    <w:abstractNumId w:val="8"/>
    <w:lvlOverride w:ilvl="0">
      <w:startOverride w:val="1"/>
    </w:lvlOverride>
  </w:num>
  <w:num w:numId="28">
    <w:abstractNumId w:val="31"/>
  </w:num>
  <w:num w:numId="29">
    <w:abstractNumId w:val="26"/>
  </w:num>
  <w:num w:numId="30">
    <w:abstractNumId w:val="19"/>
  </w:num>
  <w:num w:numId="31">
    <w:abstractNumId w:val="34"/>
  </w:num>
  <w:num w:numId="32">
    <w:abstractNumId w:val="42"/>
  </w:num>
  <w:num w:numId="33">
    <w:abstractNumId w:val="12"/>
  </w:num>
  <w:num w:numId="34">
    <w:abstractNumId w:val="37"/>
  </w:num>
  <w:num w:numId="35">
    <w:abstractNumId w:val="18"/>
  </w:num>
  <w:num w:numId="36">
    <w:abstractNumId w:val="27"/>
  </w:num>
  <w:num w:numId="37">
    <w:abstractNumId w:val="44"/>
  </w:num>
  <w:num w:numId="38">
    <w:abstractNumId w:val="41"/>
  </w:num>
  <w:num w:numId="39">
    <w:abstractNumId w:val="39"/>
  </w:num>
  <w:num w:numId="40">
    <w:abstractNumId w:val="24"/>
  </w:num>
  <w:num w:numId="41">
    <w:abstractNumId w:val="36"/>
  </w:num>
  <w:num w:numId="42">
    <w:abstractNumId w:val="24"/>
    <w:lvlOverride w:ilvl="0">
      <w:startOverride w:val="1"/>
    </w:lvlOverride>
  </w:num>
  <w:num w:numId="43">
    <w:abstractNumId w:val="24"/>
    <w:lvlOverride w:ilvl="0">
      <w:startOverride w:val="1"/>
    </w:lvlOverride>
  </w:num>
  <w:num w:numId="44">
    <w:abstractNumId w:val="28"/>
  </w:num>
  <w:num w:numId="45">
    <w:abstractNumId w:val="24"/>
    <w:lvlOverride w:ilvl="0">
      <w:startOverride w:val="1"/>
    </w:lvlOverride>
  </w:num>
  <w:num w:numId="46">
    <w:abstractNumId w:val="24"/>
    <w:lvlOverride w:ilvl="0">
      <w:startOverride w:val="1"/>
    </w:lvlOverride>
  </w:num>
  <w:num w:numId="47">
    <w:abstractNumId w:val="32"/>
  </w:num>
  <w:num w:numId="48">
    <w:abstractNumId w:val="24"/>
    <w:lvlOverride w:ilvl="0">
      <w:startOverride w:val="1"/>
    </w:lvlOverride>
  </w:num>
  <w:num w:numId="49">
    <w:abstractNumId w:val="43"/>
  </w:num>
  <w:num w:numId="50">
    <w:abstractNumId w:val="24"/>
    <w:lvlOverride w:ilvl="0">
      <w:startOverride w:val="1"/>
    </w:lvlOverride>
  </w:num>
  <w:num w:numId="51">
    <w:abstractNumId w:val="24"/>
    <w:lvlOverride w:ilvl="0">
      <w:startOverride w:val="1"/>
    </w:lvlOverride>
  </w:num>
  <w:num w:numId="52">
    <w:abstractNumId w:val="24"/>
    <w:lvlOverride w:ilvl="0">
      <w:startOverride w:val="1"/>
    </w:lvlOverride>
  </w:num>
  <w:num w:numId="53">
    <w:abstractNumId w:val="24"/>
    <w:lvlOverride w:ilvl="0">
      <w:startOverride w:val="1"/>
    </w:lvlOverride>
  </w:num>
  <w:num w:numId="54">
    <w:abstractNumId w:val="24"/>
    <w:lvlOverride w:ilvl="0">
      <w:startOverride w:val="1"/>
    </w:lvlOverride>
  </w:num>
  <w:num w:numId="55">
    <w:abstractNumId w:val="20"/>
  </w:num>
  <w:num w:numId="56">
    <w:abstractNumId w:val="24"/>
  </w:num>
  <w:num w:numId="57">
    <w:abstractNumId w:val="16"/>
  </w:num>
  <w:num w:numId="58">
    <w:abstractNumId w:val="24"/>
    <w:lvlOverride w:ilvl="0">
      <w:startOverride w:val="1"/>
    </w:lvlOverride>
  </w:num>
  <w:num w:numId="59">
    <w:abstractNumId w:val="33"/>
  </w:num>
  <w:num w:numId="60">
    <w:abstractNumId w:val="24"/>
    <w:lvlOverride w:ilvl="0">
      <w:startOverride w:val="1"/>
    </w:lvlOverride>
  </w:num>
  <w:num w:numId="61">
    <w:abstractNumId w:val="24"/>
    <w:lvlOverride w:ilvl="0">
      <w:startOverride w:val="1"/>
    </w:lvlOverride>
  </w:num>
  <w:num w:numId="62">
    <w:abstractNumId w:val="25"/>
  </w:num>
  <w:num w:numId="63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696"/>
    <w:rsid w:val="00001885"/>
    <w:rsid w:val="000266CD"/>
    <w:rsid w:val="00027616"/>
    <w:rsid w:val="000377A5"/>
    <w:rsid w:val="00040F7B"/>
    <w:rsid w:val="000417F5"/>
    <w:rsid w:val="00042EC6"/>
    <w:rsid w:val="00044E86"/>
    <w:rsid w:val="00052019"/>
    <w:rsid w:val="00052102"/>
    <w:rsid w:val="00057C12"/>
    <w:rsid w:val="000730B6"/>
    <w:rsid w:val="00073661"/>
    <w:rsid w:val="00081241"/>
    <w:rsid w:val="0008306E"/>
    <w:rsid w:val="00085B14"/>
    <w:rsid w:val="00086597"/>
    <w:rsid w:val="00086EB7"/>
    <w:rsid w:val="00095C1A"/>
    <w:rsid w:val="00097821"/>
    <w:rsid w:val="000A36EE"/>
    <w:rsid w:val="000B031C"/>
    <w:rsid w:val="000B20A8"/>
    <w:rsid w:val="000B2ACF"/>
    <w:rsid w:val="000B3F72"/>
    <w:rsid w:val="000B497A"/>
    <w:rsid w:val="000C12A1"/>
    <w:rsid w:val="000C6411"/>
    <w:rsid w:val="000E394A"/>
    <w:rsid w:val="000E4E48"/>
    <w:rsid w:val="000F0AC9"/>
    <w:rsid w:val="000F1086"/>
    <w:rsid w:val="000F20AE"/>
    <w:rsid w:val="000F5AF2"/>
    <w:rsid w:val="000F5B08"/>
    <w:rsid w:val="00101FA7"/>
    <w:rsid w:val="00102713"/>
    <w:rsid w:val="001056EB"/>
    <w:rsid w:val="001077C0"/>
    <w:rsid w:val="00110DCD"/>
    <w:rsid w:val="00114309"/>
    <w:rsid w:val="00122E00"/>
    <w:rsid w:val="00127615"/>
    <w:rsid w:val="00130FFB"/>
    <w:rsid w:val="00132489"/>
    <w:rsid w:val="00132F22"/>
    <w:rsid w:val="00133B23"/>
    <w:rsid w:val="00136172"/>
    <w:rsid w:val="00141A18"/>
    <w:rsid w:val="0014235E"/>
    <w:rsid w:val="00144C07"/>
    <w:rsid w:val="00144CAE"/>
    <w:rsid w:val="00146F0C"/>
    <w:rsid w:val="00153B80"/>
    <w:rsid w:val="0015712D"/>
    <w:rsid w:val="00161F94"/>
    <w:rsid w:val="0016535E"/>
    <w:rsid w:val="00166049"/>
    <w:rsid w:val="001721C0"/>
    <w:rsid w:val="00176DBB"/>
    <w:rsid w:val="0018304B"/>
    <w:rsid w:val="00183BC4"/>
    <w:rsid w:val="001853FD"/>
    <w:rsid w:val="00191B10"/>
    <w:rsid w:val="0019287E"/>
    <w:rsid w:val="001958F1"/>
    <w:rsid w:val="001A58FC"/>
    <w:rsid w:val="001B2E28"/>
    <w:rsid w:val="001B3D8A"/>
    <w:rsid w:val="001B4A41"/>
    <w:rsid w:val="001C4B07"/>
    <w:rsid w:val="001C593C"/>
    <w:rsid w:val="001D5E29"/>
    <w:rsid w:val="001E2DAA"/>
    <w:rsid w:val="001E384C"/>
    <w:rsid w:val="001E3DCF"/>
    <w:rsid w:val="001E4B6A"/>
    <w:rsid w:val="001E53E1"/>
    <w:rsid w:val="001F7E20"/>
    <w:rsid w:val="00204BF4"/>
    <w:rsid w:val="00214741"/>
    <w:rsid w:val="00223968"/>
    <w:rsid w:val="002239B9"/>
    <w:rsid w:val="0022711B"/>
    <w:rsid w:val="0022773C"/>
    <w:rsid w:val="0022796A"/>
    <w:rsid w:val="00230D75"/>
    <w:rsid w:val="00234BC4"/>
    <w:rsid w:val="0023578D"/>
    <w:rsid w:val="00235E00"/>
    <w:rsid w:val="002364F5"/>
    <w:rsid w:val="00236F02"/>
    <w:rsid w:val="002410C8"/>
    <w:rsid w:val="00244647"/>
    <w:rsid w:val="00246E17"/>
    <w:rsid w:val="00254F23"/>
    <w:rsid w:val="002613BC"/>
    <w:rsid w:val="0026219B"/>
    <w:rsid w:val="0026265F"/>
    <w:rsid w:val="002634EE"/>
    <w:rsid w:val="0026445B"/>
    <w:rsid w:val="00265421"/>
    <w:rsid w:val="00270799"/>
    <w:rsid w:val="00271371"/>
    <w:rsid w:val="00271AC0"/>
    <w:rsid w:val="002776B0"/>
    <w:rsid w:val="0028142F"/>
    <w:rsid w:val="0028558F"/>
    <w:rsid w:val="0029334C"/>
    <w:rsid w:val="00293BB8"/>
    <w:rsid w:val="00294B2A"/>
    <w:rsid w:val="002962CD"/>
    <w:rsid w:val="002A3E6C"/>
    <w:rsid w:val="002A6AD9"/>
    <w:rsid w:val="002A7688"/>
    <w:rsid w:val="002B5306"/>
    <w:rsid w:val="002B7C19"/>
    <w:rsid w:val="002C5DDD"/>
    <w:rsid w:val="002C77E9"/>
    <w:rsid w:val="002D20DF"/>
    <w:rsid w:val="002D2C24"/>
    <w:rsid w:val="002D573E"/>
    <w:rsid w:val="002D64D5"/>
    <w:rsid w:val="002D788A"/>
    <w:rsid w:val="002E0E06"/>
    <w:rsid w:val="002E23FC"/>
    <w:rsid w:val="002F3629"/>
    <w:rsid w:val="002F565F"/>
    <w:rsid w:val="00301357"/>
    <w:rsid w:val="00306B6A"/>
    <w:rsid w:val="0031084D"/>
    <w:rsid w:val="00311434"/>
    <w:rsid w:val="003208AF"/>
    <w:rsid w:val="00325ED0"/>
    <w:rsid w:val="003314D0"/>
    <w:rsid w:val="003330D2"/>
    <w:rsid w:val="00342573"/>
    <w:rsid w:val="00351B39"/>
    <w:rsid w:val="00351E28"/>
    <w:rsid w:val="00364AE0"/>
    <w:rsid w:val="00366222"/>
    <w:rsid w:val="003679B3"/>
    <w:rsid w:val="00371F5C"/>
    <w:rsid w:val="00372F06"/>
    <w:rsid w:val="00375C68"/>
    <w:rsid w:val="00376032"/>
    <w:rsid w:val="003763DF"/>
    <w:rsid w:val="00376923"/>
    <w:rsid w:val="00377AE6"/>
    <w:rsid w:val="00381AD6"/>
    <w:rsid w:val="0038339F"/>
    <w:rsid w:val="00384B81"/>
    <w:rsid w:val="0038681F"/>
    <w:rsid w:val="0039045A"/>
    <w:rsid w:val="003A1AAD"/>
    <w:rsid w:val="003A20C2"/>
    <w:rsid w:val="003A789B"/>
    <w:rsid w:val="003B26A3"/>
    <w:rsid w:val="003B3F75"/>
    <w:rsid w:val="003C57F4"/>
    <w:rsid w:val="003D175A"/>
    <w:rsid w:val="003D2ECB"/>
    <w:rsid w:val="003D567B"/>
    <w:rsid w:val="003D7916"/>
    <w:rsid w:val="003E2955"/>
    <w:rsid w:val="003E3ACF"/>
    <w:rsid w:val="003E4DD0"/>
    <w:rsid w:val="003F24C8"/>
    <w:rsid w:val="003F57FC"/>
    <w:rsid w:val="003F6C68"/>
    <w:rsid w:val="00403128"/>
    <w:rsid w:val="0040342F"/>
    <w:rsid w:val="00403DD8"/>
    <w:rsid w:val="004061CA"/>
    <w:rsid w:val="0041505B"/>
    <w:rsid w:val="004223E2"/>
    <w:rsid w:val="00422DDC"/>
    <w:rsid w:val="00423B75"/>
    <w:rsid w:val="00424218"/>
    <w:rsid w:val="004251AB"/>
    <w:rsid w:val="004253FC"/>
    <w:rsid w:val="00436EA0"/>
    <w:rsid w:val="00445960"/>
    <w:rsid w:val="00446FDA"/>
    <w:rsid w:val="0046108E"/>
    <w:rsid w:val="00465B76"/>
    <w:rsid w:val="00466503"/>
    <w:rsid w:val="00471ABA"/>
    <w:rsid w:val="004813DE"/>
    <w:rsid w:val="004819C5"/>
    <w:rsid w:val="004841C4"/>
    <w:rsid w:val="00485780"/>
    <w:rsid w:val="0049323A"/>
    <w:rsid w:val="004A021C"/>
    <w:rsid w:val="004A0331"/>
    <w:rsid w:val="004A043C"/>
    <w:rsid w:val="004A1765"/>
    <w:rsid w:val="004A2F98"/>
    <w:rsid w:val="004A6D60"/>
    <w:rsid w:val="004B57E0"/>
    <w:rsid w:val="004B75AA"/>
    <w:rsid w:val="004C392F"/>
    <w:rsid w:val="004C5419"/>
    <w:rsid w:val="004C6D0F"/>
    <w:rsid w:val="004D79AF"/>
    <w:rsid w:val="004E2675"/>
    <w:rsid w:val="004E6F5C"/>
    <w:rsid w:val="004E7E23"/>
    <w:rsid w:val="005015C7"/>
    <w:rsid w:val="00507EF1"/>
    <w:rsid w:val="00512BA9"/>
    <w:rsid w:val="005231B6"/>
    <w:rsid w:val="0052445C"/>
    <w:rsid w:val="00536E10"/>
    <w:rsid w:val="00540937"/>
    <w:rsid w:val="00540B36"/>
    <w:rsid w:val="00544B45"/>
    <w:rsid w:val="00550EDE"/>
    <w:rsid w:val="005511CE"/>
    <w:rsid w:val="00566DD0"/>
    <w:rsid w:val="005733C0"/>
    <w:rsid w:val="0057582A"/>
    <w:rsid w:val="00580900"/>
    <w:rsid w:val="00581E9A"/>
    <w:rsid w:val="00582EEA"/>
    <w:rsid w:val="00584180"/>
    <w:rsid w:val="00586D4A"/>
    <w:rsid w:val="00595B47"/>
    <w:rsid w:val="00595C29"/>
    <w:rsid w:val="005A0847"/>
    <w:rsid w:val="005A21BB"/>
    <w:rsid w:val="005B34B6"/>
    <w:rsid w:val="005B6566"/>
    <w:rsid w:val="005C158E"/>
    <w:rsid w:val="005C2EB8"/>
    <w:rsid w:val="005D1449"/>
    <w:rsid w:val="005D6DFB"/>
    <w:rsid w:val="005E5952"/>
    <w:rsid w:val="005F6263"/>
    <w:rsid w:val="005F774A"/>
    <w:rsid w:val="00611161"/>
    <w:rsid w:val="00611878"/>
    <w:rsid w:val="00614A96"/>
    <w:rsid w:val="00620631"/>
    <w:rsid w:val="00620C52"/>
    <w:rsid w:val="00621935"/>
    <w:rsid w:val="006249C9"/>
    <w:rsid w:val="006334CE"/>
    <w:rsid w:val="00634278"/>
    <w:rsid w:val="00635AAD"/>
    <w:rsid w:val="00646E50"/>
    <w:rsid w:val="00650724"/>
    <w:rsid w:val="006531AB"/>
    <w:rsid w:val="0065375F"/>
    <w:rsid w:val="00655346"/>
    <w:rsid w:val="006578B3"/>
    <w:rsid w:val="00663C8B"/>
    <w:rsid w:val="00664695"/>
    <w:rsid w:val="00672B64"/>
    <w:rsid w:val="006767C8"/>
    <w:rsid w:val="006767E5"/>
    <w:rsid w:val="006809B3"/>
    <w:rsid w:val="006840A8"/>
    <w:rsid w:val="006840FA"/>
    <w:rsid w:val="00684B93"/>
    <w:rsid w:val="00684DFA"/>
    <w:rsid w:val="00692428"/>
    <w:rsid w:val="00696D98"/>
    <w:rsid w:val="006974F9"/>
    <w:rsid w:val="006A0753"/>
    <w:rsid w:val="006B7081"/>
    <w:rsid w:val="006C5E23"/>
    <w:rsid w:val="006D2571"/>
    <w:rsid w:val="006D633B"/>
    <w:rsid w:val="006E25C9"/>
    <w:rsid w:val="006E290F"/>
    <w:rsid w:val="006E40EB"/>
    <w:rsid w:val="006E6281"/>
    <w:rsid w:val="006F042B"/>
    <w:rsid w:val="00700F63"/>
    <w:rsid w:val="00702E40"/>
    <w:rsid w:val="007041F4"/>
    <w:rsid w:val="00712769"/>
    <w:rsid w:val="00717020"/>
    <w:rsid w:val="00726197"/>
    <w:rsid w:val="00727563"/>
    <w:rsid w:val="007366C9"/>
    <w:rsid w:val="00754822"/>
    <w:rsid w:val="00755508"/>
    <w:rsid w:val="00756A3E"/>
    <w:rsid w:val="00757086"/>
    <w:rsid w:val="00761B78"/>
    <w:rsid w:val="00763076"/>
    <w:rsid w:val="00766D5B"/>
    <w:rsid w:val="0077093A"/>
    <w:rsid w:val="00770D5A"/>
    <w:rsid w:val="0077287A"/>
    <w:rsid w:val="00775749"/>
    <w:rsid w:val="007763D3"/>
    <w:rsid w:val="00780EEF"/>
    <w:rsid w:val="00782262"/>
    <w:rsid w:val="00784AC5"/>
    <w:rsid w:val="00786009"/>
    <w:rsid w:val="00791D6B"/>
    <w:rsid w:val="0079299E"/>
    <w:rsid w:val="00793039"/>
    <w:rsid w:val="00796C5E"/>
    <w:rsid w:val="007A045C"/>
    <w:rsid w:val="007A3275"/>
    <w:rsid w:val="007B5D43"/>
    <w:rsid w:val="007B5DCA"/>
    <w:rsid w:val="007B72E9"/>
    <w:rsid w:val="007B7D30"/>
    <w:rsid w:val="007C6FA4"/>
    <w:rsid w:val="007C7377"/>
    <w:rsid w:val="007D2E58"/>
    <w:rsid w:val="007D316A"/>
    <w:rsid w:val="007D36C9"/>
    <w:rsid w:val="007D53FE"/>
    <w:rsid w:val="007E0AAA"/>
    <w:rsid w:val="007E1642"/>
    <w:rsid w:val="007E1DA8"/>
    <w:rsid w:val="007E4094"/>
    <w:rsid w:val="007E7CE4"/>
    <w:rsid w:val="007F2826"/>
    <w:rsid w:val="007F4757"/>
    <w:rsid w:val="007F5BEB"/>
    <w:rsid w:val="007F6710"/>
    <w:rsid w:val="00804164"/>
    <w:rsid w:val="00805D91"/>
    <w:rsid w:val="00811057"/>
    <w:rsid w:val="0081134A"/>
    <w:rsid w:val="00813BAE"/>
    <w:rsid w:val="00814666"/>
    <w:rsid w:val="00815C00"/>
    <w:rsid w:val="00820001"/>
    <w:rsid w:val="008218BD"/>
    <w:rsid w:val="00822CC1"/>
    <w:rsid w:val="0083290C"/>
    <w:rsid w:val="00835FEA"/>
    <w:rsid w:val="00843FCD"/>
    <w:rsid w:val="0084506D"/>
    <w:rsid w:val="00850194"/>
    <w:rsid w:val="00853B73"/>
    <w:rsid w:val="00855099"/>
    <w:rsid w:val="008641FD"/>
    <w:rsid w:val="00870422"/>
    <w:rsid w:val="00873D7F"/>
    <w:rsid w:val="00875FED"/>
    <w:rsid w:val="00876B63"/>
    <w:rsid w:val="008802BA"/>
    <w:rsid w:val="00885612"/>
    <w:rsid w:val="00885C20"/>
    <w:rsid w:val="0088760E"/>
    <w:rsid w:val="0089012B"/>
    <w:rsid w:val="00895E53"/>
    <w:rsid w:val="0089685B"/>
    <w:rsid w:val="008A32ED"/>
    <w:rsid w:val="008B0028"/>
    <w:rsid w:val="008C1204"/>
    <w:rsid w:val="008C3F4D"/>
    <w:rsid w:val="008C69CC"/>
    <w:rsid w:val="008D38B9"/>
    <w:rsid w:val="008D7E54"/>
    <w:rsid w:val="008E1F82"/>
    <w:rsid w:val="008E2210"/>
    <w:rsid w:val="008E577B"/>
    <w:rsid w:val="008F095B"/>
    <w:rsid w:val="008F2D06"/>
    <w:rsid w:val="008F607D"/>
    <w:rsid w:val="00901935"/>
    <w:rsid w:val="00902D98"/>
    <w:rsid w:val="0090587B"/>
    <w:rsid w:val="00914A7E"/>
    <w:rsid w:val="0091655F"/>
    <w:rsid w:val="009227FA"/>
    <w:rsid w:val="009250F8"/>
    <w:rsid w:val="009260A7"/>
    <w:rsid w:val="009260B0"/>
    <w:rsid w:val="00926303"/>
    <w:rsid w:val="00927133"/>
    <w:rsid w:val="00933C34"/>
    <w:rsid w:val="0093411C"/>
    <w:rsid w:val="009422B7"/>
    <w:rsid w:val="00942D07"/>
    <w:rsid w:val="0094358F"/>
    <w:rsid w:val="0095038B"/>
    <w:rsid w:val="00955696"/>
    <w:rsid w:val="00960C95"/>
    <w:rsid w:val="00965445"/>
    <w:rsid w:val="00966EFB"/>
    <w:rsid w:val="0096771A"/>
    <w:rsid w:val="00972C2D"/>
    <w:rsid w:val="00974D53"/>
    <w:rsid w:val="0097548F"/>
    <w:rsid w:val="00980251"/>
    <w:rsid w:val="00981166"/>
    <w:rsid w:val="00984930"/>
    <w:rsid w:val="00986CC2"/>
    <w:rsid w:val="00993718"/>
    <w:rsid w:val="009961E6"/>
    <w:rsid w:val="00996501"/>
    <w:rsid w:val="009A5B51"/>
    <w:rsid w:val="009A6A10"/>
    <w:rsid w:val="009B1FE4"/>
    <w:rsid w:val="009B693E"/>
    <w:rsid w:val="009C56B0"/>
    <w:rsid w:val="009D04A0"/>
    <w:rsid w:val="009D1283"/>
    <w:rsid w:val="009D1FBC"/>
    <w:rsid w:val="009D46D8"/>
    <w:rsid w:val="009D560B"/>
    <w:rsid w:val="009F389C"/>
    <w:rsid w:val="00A00340"/>
    <w:rsid w:val="00A02AF3"/>
    <w:rsid w:val="00A0349F"/>
    <w:rsid w:val="00A0631F"/>
    <w:rsid w:val="00A10079"/>
    <w:rsid w:val="00A230D0"/>
    <w:rsid w:val="00A25A19"/>
    <w:rsid w:val="00A26280"/>
    <w:rsid w:val="00A26656"/>
    <w:rsid w:val="00A30AED"/>
    <w:rsid w:val="00A3389D"/>
    <w:rsid w:val="00A3743F"/>
    <w:rsid w:val="00A46F12"/>
    <w:rsid w:val="00A5129C"/>
    <w:rsid w:val="00A55C85"/>
    <w:rsid w:val="00A616F5"/>
    <w:rsid w:val="00A66FBB"/>
    <w:rsid w:val="00A732C9"/>
    <w:rsid w:val="00A750A5"/>
    <w:rsid w:val="00A83641"/>
    <w:rsid w:val="00A865BD"/>
    <w:rsid w:val="00A867CB"/>
    <w:rsid w:val="00A916E1"/>
    <w:rsid w:val="00A954C1"/>
    <w:rsid w:val="00AA0A59"/>
    <w:rsid w:val="00AB20A2"/>
    <w:rsid w:val="00AB22DC"/>
    <w:rsid w:val="00AB47F2"/>
    <w:rsid w:val="00AB4DD1"/>
    <w:rsid w:val="00AC01F2"/>
    <w:rsid w:val="00AC1E87"/>
    <w:rsid w:val="00AC391A"/>
    <w:rsid w:val="00AC51BB"/>
    <w:rsid w:val="00AD0076"/>
    <w:rsid w:val="00AD1B36"/>
    <w:rsid w:val="00AD3E38"/>
    <w:rsid w:val="00AD44A3"/>
    <w:rsid w:val="00AE2690"/>
    <w:rsid w:val="00AE41A1"/>
    <w:rsid w:val="00AE4F62"/>
    <w:rsid w:val="00AE6CC8"/>
    <w:rsid w:val="00AF10D3"/>
    <w:rsid w:val="00AF7102"/>
    <w:rsid w:val="00B01FF2"/>
    <w:rsid w:val="00B04932"/>
    <w:rsid w:val="00B07C45"/>
    <w:rsid w:val="00B10543"/>
    <w:rsid w:val="00B11987"/>
    <w:rsid w:val="00B11D12"/>
    <w:rsid w:val="00B14C5C"/>
    <w:rsid w:val="00B163B7"/>
    <w:rsid w:val="00B200E2"/>
    <w:rsid w:val="00B209CF"/>
    <w:rsid w:val="00B22048"/>
    <w:rsid w:val="00B26637"/>
    <w:rsid w:val="00B26ECE"/>
    <w:rsid w:val="00B310FC"/>
    <w:rsid w:val="00B36BA5"/>
    <w:rsid w:val="00B43848"/>
    <w:rsid w:val="00B43863"/>
    <w:rsid w:val="00B53C14"/>
    <w:rsid w:val="00B577BF"/>
    <w:rsid w:val="00B57C72"/>
    <w:rsid w:val="00B62665"/>
    <w:rsid w:val="00B65D3D"/>
    <w:rsid w:val="00B743CF"/>
    <w:rsid w:val="00B80CCA"/>
    <w:rsid w:val="00B80F11"/>
    <w:rsid w:val="00B82E08"/>
    <w:rsid w:val="00B92EEB"/>
    <w:rsid w:val="00B96189"/>
    <w:rsid w:val="00B96890"/>
    <w:rsid w:val="00B971DB"/>
    <w:rsid w:val="00B97B50"/>
    <w:rsid w:val="00BA4923"/>
    <w:rsid w:val="00BB4FFF"/>
    <w:rsid w:val="00BB541C"/>
    <w:rsid w:val="00BB78BB"/>
    <w:rsid w:val="00BC226E"/>
    <w:rsid w:val="00BC78A8"/>
    <w:rsid w:val="00BD144E"/>
    <w:rsid w:val="00BE1B41"/>
    <w:rsid w:val="00BE274F"/>
    <w:rsid w:val="00BE4735"/>
    <w:rsid w:val="00BE529E"/>
    <w:rsid w:val="00BF4453"/>
    <w:rsid w:val="00C01059"/>
    <w:rsid w:val="00C122E1"/>
    <w:rsid w:val="00C15145"/>
    <w:rsid w:val="00C16999"/>
    <w:rsid w:val="00C262D4"/>
    <w:rsid w:val="00C26685"/>
    <w:rsid w:val="00C274F1"/>
    <w:rsid w:val="00C30627"/>
    <w:rsid w:val="00C329E0"/>
    <w:rsid w:val="00C5031B"/>
    <w:rsid w:val="00C5417B"/>
    <w:rsid w:val="00C6110D"/>
    <w:rsid w:val="00C62AC9"/>
    <w:rsid w:val="00C73FC5"/>
    <w:rsid w:val="00C86466"/>
    <w:rsid w:val="00C8674E"/>
    <w:rsid w:val="00C911C5"/>
    <w:rsid w:val="00C95EA0"/>
    <w:rsid w:val="00CA0C90"/>
    <w:rsid w:val="00CA12B4"/>
    <w:rsid w:val="00CA71C1"/>
    <w:rsid w:val="00CA75CF"/>
    <w:rsid w:val="00CB39A6"/>
    <w:rsid w:val="00CB3DC4"/>
    <w:rsid w:val="00CB4EA2"/>
    <w:rsid w:val="00CB5856"/>
    <w:rsid w:val="00CC18D6"/>
    <w:rsid w:val="00CC1BE5"/>
    <w:rsid w:val="00CC2E8F"/>
    <w:rsid w:val="00CC7838"/>
    <w:rsid w:val="00CD096C"/>
    <w:rsid w:val="00CD1E74"/>
    <w:rsid w:val="00CD2489"/>
    <w:rsid w:val="00CD31BE"/>
    <w:rsid w:val="00CD4F12"/>
    <w:rsid w:val="00CD5DC6"/>
    <w:rsid w:val="00CE4FAF"/>
    <w:rsid w:val="00CF2374"/>
    <w:rsid w:val="00CF3A25"/>
    <w:rsid w:val="00CF52A8"/>
    <w:rsid w:val="00CF60FA"/>
    <w:rsid w:val="00D005A9"/>
    <w:rsid w:val="00D05B23"/>
    <w:rsid w:val="00D07E8C"/>
    <w:rsid w:val="00D10C8E"/>
    <w:rsid w:val="00D13ADB"/>
    <w:rsid w:val="00D201C1"/>
    <w:rsid w:val="00D204B9"/>
    <w:rsid w:val="00D22ACC"/>
    <w:rsid w:val="00D25DF6"/>
    <w:rsid w:val="00D43C01"/>
    <w:rsid w:val="00D442C4"/>
    <w:rsid w:val="00D44AA9"/>
    <w:rsid w:val="00D47F32"/>
    <w:rsid w:val="00D6333C"/>
    <w:rsid w:val="00D67452"/>
    <w:rsid w:val="00D74F83"/>
    <w:rsid w:val="00D760F7"/>
    <w:rsid w:val="00D81AB2"/>
    <w:rsid w:val="00D8336A"/>
    <w:rsid w:val="00D85105"/>
    <w:rsid w:val="00D95103"/>
    <w:rsid w:val="00D95E76"/>
    <w:rsid w:val="00D96A28"/>
    <w:rsid w:val="00DA2158"/>
    <w:rsid w:val="00DB08B9"/>
    <w:rsid w:val="00DB2AE8"/>
    <w:rsid w:val="00DB2DA4"/>
    <w:rsid w:val="00DC09C0"/>
    <w:rsid w:val="00DC1466"/>
    <w:rsid w:val="00DC7658"/>
    <w:rsid w:val="00DE3001"/>
    <w:rsid w:val="00DE5F78"/>
    <w:rsid w:val="00DE6494"/>
    <w:rsid w:val="00DE79B5"/>
    <w:rsid w:val="00DF1E4F"/>
    <w:rsid w:val="00DF670A"/>
    <w:rsid w:val="00E023ED"/>
    <w:rsid w:val="00E044AA"/>
    <w:rsid w:val="00E11AC1"/>
    <w:rsid w:val="00E12BE7"/>
    <w:rsid w:val="00E14950"/>
    <w:rsid w:val="00E150ED"/>
    <w:rsid w:val="00E15B13"/>
    <w:rsid w:val="00E15E16"/>
    <w:rsid w:val="00E16329"/>
    <w:rsid w:val="00E16E08"/>
    <w:rsid w:val="00E17260"/>
    <w:rsid w:val="00E32F4C"/>
    <w:rsid w:val="00E33124"/>
    <w:rsid w:val="00E3366F"/>
    <w:rsid w:val="00E352E6"/>
    <w:rsid w:val="00E57DFB"/>
    <w:rsid w:val="00E62E74"/>
    <w:rsid w:val="00E632D6"/>
    <w:rsid w:val="00E653A7"/>
    <w:rsid w:val="00E7002A"/>
    <w:rsid w:val="00E70823"/>
    <w:rsid w:val="00E73BCE"/>
    <w:rsid w:val="00E74751"/>
    <w:rsid w:val="00E8080B"/>
    <w:rsid w:val="00E85AE6"/>
    <w:rsid w:val="00EB1160"/>
    <w:rsid w:val="00EB1F61"/>
    <w:rsid w:val="00EB5944"/>
    <w:rsid w:val="00EC01B5"/>
    <w:rsid w:val="00EC0AE6"/>
    <w:rsid w:val="00EC647A"/>
    <w:rsid w:val="00ED01A1"/>
    <w:rsid w:val="00ED104C"/>
    <w:rsid w:val="00ED3362"/>
    <w:rsid w:val="00ED609D"/>
    <w:rsid w:val="00EE20CB"/>
    <w:rsid w:val="00EE2C38"/>
    <w:rsid w:val="00EE4EBD"/>
    <w:rsid w:val="00EE7532"/>
    <w:rsid w:val="00EF24BF"/>
    <w:rsid w:val="00EF28FB"/>
    <w:rsid w:val="00EF542F"/>
    <w:rsid w:val="00F02A0F"/>
    <w:rsid w:val="00F0656C"/>
    <w:rsid w:val="00F07FCC"/>
    <w:rsid w:val="00F1104C"/>
    <w:rsid w:val="00F127A7"/>
    <w:rsid w:val="00F251D7"/>
    <w:rsid w:val="00F34DFA"/>
    <w:rsid w:val="00F4015F"/>
    <w:rsid w:val="00F47B7E"/>
    <w:rsid w:val="00F52E69"/>
    <w:rsid w:val="00F55E39"/>
    <w:rsid w:val="00F60316"/>
    <w:rsid w:val="00F607E5"/>
    <w:rsid w:val="00F61423"/>
    <w:rsid w:val="00F7590F"/>
    <w:rsid w:val="00F75926"/>
    <w:rsid w:val="00F777CC"/>
    <w:rsid w:val="00F81691"/>
    <w:rsid w:val="00F81C85"/>
    <w:rsid w:val="00F85A7D"/>
    <w:rsid w:val="00F8706E"/>
    <w:rsid w:val="00F87B88"/>
    <w:rsid w:val="00F9612A"/>
    <w:rsid w:val="00FA250D"/>
    <w:rsid w:val="00FA31A3"/>
    <w:rsid w:val="00FA76CA"/>
    <w:rsid w:val="00FB156D"/>
    <w:rsid w:val="00FB1F6D"/>
    <w:rsid w:val="00FB7EE1"/>
    <w:rsid w:val="00FC0322"/>
    <w:rsid w:val="00FC09E2"/>
    <w:rsid w:val="00FD0EE3"/>
    <w:rsid w:val="00FD27D4"/>
    <w:rsid w:val="00FD542B"/>
    <w:rsid w:val="00FD61FE"/>
    <w:rsid w:val="00FD7DE9"/>
    <w:rsid w:val="00FE5AD1"/>
    <w:rsid w:val="00FF125A"/>
    <w:rsid w:val="00FF3D80"/>
    <w:rsid w:val="00FF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  <w14:docId w14:val="2A86C99D"/>
  <w15:docId w15:val="{8D9FCADF-5819-4A5F-BFFF-6E511941F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E1642"/>
    <w:rPr>
      <w:rFonts w:ascii="Arial Narrow" w:hAnsi="Arial Narrow"/>
    </w:rPr>
  </w:style>
  <w:style w:type="paragraph" w:styleId="Heading1">
    <w:name w:val="heading 1"/>
    <w:basedOn w:val="Heading2"/>
    <w:next w:val="BodyText"/>
    <w:qFormat/>
    <w:rsid w:val="007E1642"/>
    <w:pPr>
      <w:numPr>
        <w:ilvl w:val="0"/>
      </w:numPr>
      <w:tabs>
        <w:tab w:val="clear" w:pos="432"/>
        <w:tab w:val="num" w:pos="540"/>
      </w:tabs>
      <w:spacing w:before="280" w:line="400" w:lineRule="atLeast"/>
      <w:ind w:left="547" w:hanging="547"/>
      <w:outlineLvl w:val="0"/>
    </w:pPr>
    <w:rPr>
      <w:bCs w:val="0"/>
      <w:kern w:val="32"/>
      <w:sz w:val="36"/>
      <w:szCs w:val="48"/>
    </w:rPr>
  </w:style>
  <w:style w:type="paragraph" w:styleId="Heading2">
    <w:name w:val="heading 2"/>
    <w:basedOn w:val="Heading3"/>
    <w:next w:val="BodyText"/>
    <w:qFormat/>
    <w:rsid w:val="007E1642"/>
    <w:pPr>
      <w:numPr>
        <w:ilvl w:val="1"/>
      </w:numPr>
      <w:tabs>
        <w:tab w:val="clear" w:pos="576"/>
        <w:tab w:val="num" w:pos="720"/>
      </w:tabs>
      <w:spacing w:before="360" w:line="360" w:lineRule="atLeast"/>
      <w:ind w:left="720" w:hanging="720"/>
      <w:outlineLvl w:val="1"/>
    </w:pPr>
    <w:rPr>
      <w:bCs/>
      <w:iCs/>
      <w:sz w:val="32"/>
      <w:szCs w:val="32"/>
    </w:rPr>
  </w:style>
  <w:style w:type="paragraph" w:styleId="Heading3">
    <w:name w:val="heading 3"/>
    <w:basedOn w:val="Heading4"/>
    <w:next w:val="BodyText"/>
    <w:qFormat/>
    <w:rsid w:val="007E1642"/>
    <w:pPr>
      <w:numPr>
        <w:ilvl w:val="2"/>
      </w:numPr>
      <w:tabs>
        <w:tab w:val="clear" w:pos="720"/>
        <w:tab w:val="num" w:pos="900"/>
      </w:tabs>
      <w:spacing w:before="280" w:line="280" w:lineRule="atLeast"/>
      <w:ind w:left="900" w:hanging="900"/>
      <w:outlineLvl w:val="2"/>
    </w:pPr>
    <w:rPr>
      <w:bCs w:val="0"/>
      <w:sz w:val="24"/>
      <w:szCs w:val="24"/>
    </w:rPr>
  </w:style>
  <w:style w:type="paragraph" w:styleId="Heading4">
    <w:name w:val="heading 4"/>
    <w:basedOn w:val="Normal"/>
    <w:next w:val="BodyText"/>
    <w:qFormat/>
    <w:rsid w:val="007E1642"/>
    <w:pPr>
      <w:keepNext/>
      <w:numPr>
        <w:ilvl w:val="3"/>
        <w:numId w:val="11"/>
      </w:numPr>
      <w:tabs>
        <w:tab w:val="clear" w:pos="864"/>
        <w:tab w:val="num" w:pos="1080"/>
      </w:tabs>
      <w:spacing w:before="240" w:line="240" w:lineRule="atLeast"/>
      <w:ind w:left="1080" w:hanging="1080"/>
      <w:outlineLvl w:val="3"/>
    </w:pPr>
    <w:rPr>
      <w:rFonts w:ascii="Arial" w:hAnsi="Arial" w:cs="Arial"/>
      <w:bCs/>
    </w:rPr>
  </w:style>
  <w:style w:type="paragraph" w:styleId="Heading5">
    <w:name w:val="heading 5"/>
    <w:basedOn w:val="Heading4"/>
    <w:next w:val="BodyText"/>
    <w:qFormat/>
    <w:rsid w:val="007E1642"/>
    <w:pPr>
      <w:numPr>
        <w:ilvl w:val="0"/>
        <w:numId w:val="0"/>
      </w:numPr>
      <w:outlineLvl w:val="4"/>
    </w:pPr>
    <w:rPr>
      <w:bCs w:val="0"/>
      <w:iCs/>
      <w:szCs w:val="26"/>
    </w:rPr>
  </w:style>
  <w:style w:type="paragraph" w:styleId="Heading6">
    <w:name w:val="heading 6"/>
    <w:basedOn w:val="Normal"/>
    <w:next w:val="Normal"/>
    <w:qFormat/>
    <w:rsid w:val="007E1642"/>
    <w:pPr>
      <w:numPr>
        <w:ilvl w:val="5"/>
        <w:numId w:val="1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1642"/>
    <w:pPr>
      <w:numPr>
        <w:ilvl w:val="6"/>
        <w:numId w:val="11"/>
      </w:numPr>
      <w:spacing w:before="240" w:after="60"/>
      <w:outlineLvl w:val="6"/>
    </w:pPr>
    <w:rPr>
      <w:sz w:val="24"/>
      <w:szCs w:val="24"/>
    </w:rPr>
  </w:style>
  <w:style w:type="paragraph" w:styleId="Heading8">
    <w:name w:val="heading 8"/>
    <w:basedOn w:val="Normal"/>
    <w:next w:val="Normal"/>
    <w:qFormat/>
    <w:rsid w:val="007E1642"/>
    <w:pPr>
      <w:numPr>
        <w:ilvl w:val="7"/>
        <w:numId w:val="11"/>
      </w:numPr>
      <w:spacing w:before="240" w:after="60"/>
      <w:outlineLvl w:val="7"/>
    </w:pPr>
    <w:rPr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7E1642"/>
    <w:pPr>
      <w:numPr>
        <w:ilvl w:val="8"/>
        <w:numId w:val="1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rsid w:val="007E1642"/>
    <w:pPr>
      <w:numPr>
        <w:numId w:val="27"/>
      </w:numPr>
      <w:tabs>
        <w:tab w:val="clear" w:pos="360"/>
        <w:tab w:val="num" w:pos="270"/>
      </w:tabs>
      <w:spacing w:before="60" w:line="240" w:lineRule="atLeast"/>
      <w:ind w:left="274" w:hanging="274"/>
    </w:pPr>
    <w:rPr>
      <w:szCs w:val="24"/>
    </w:rPr>
  </w:style>
  <w:style w:type="paragraph" w:styleId="ListNumber2">
    <w:name w:val="List Number 2"/>
    <w:basedOn w:val="Normal"/>
    <w:rsid w:val="007E1642"/>
    <w:pPr>
      <w:numPr>
        <w:numId w:val="7"/>
      </w:numPr>
      <w:tabs>
        <w:tab w:val="clear" w:pos="720"/>
        <w:tab w:val="num" w:pos="540"/>
      </w:tabs>
      <w:spacing w:before="60" w:line="240" w:lineRule="atLeast"/>
      <w:ind w:left="548" w:hanging="274"/>
    </w:pPr>
    <w:rPr>
      <w:szCs w:val="24"/>
    </w:rPr>
  </w:style>
  <w:style w:type="paragraph" w:styleId="Header">
    <w:name w:val="header"/>
    <w:basedOn w:val="Normal"/>
    <w:link w:val="HeaderChar"/>
    <w:rsid w:val="007E1642"/>
    <w:pPr>
      <w:spacing w:line="240" w:lineRule="atLeast"/>
    </w:pPr>
    <w:rPr>
      <w:rFonts w:ascii="Times New Roman" w:hAnsi="Times New Roman"/>
      <w:sz w:val="18"/>
      <w:szCs w:val="18"/>
    </w:rPr>
  </w:style>
  <w:style w:type="paragraph" w:styleId="Footer">
    <w:name w:val="footer"/>
    <w:basedOn w:val="Header"/>
    <w:rsid w:val="007E1642"/>
    <w:pPr>
      <w:tabs>
        <w:tab w:val="center" w:pos="5400"/>
        <w:tab w:val="right" w:pos="10800"/>
      </w:tabs>
    </w:pPr>
  </w:style>
  <w:style w:type="paragraph" w:styleId="BodyText">
    <w:name w:val="Body Text"/>
    <w:basedOn w:val="Normal"/>
    <w:link w:val="BodyTextChar"/>
    <w:rsid w:val="007E1642"/>
    <w:pPr>
      <w:spacing w:before="60" w:line="240" w:lineRule="atLeast"/>
    </w:pPr>
  </w:style>
  <w:style w:type="paragraph" w:styleId="ListBullet">
    <w:name w:val="List Bullet"/>
    <w:basedOn w:val="Normal"/>
    <w:rsid w:val="007E1642"/>
    <w:pPr>
      <w:numPr>
        <w:numId w:val="1"/>
      </w:numPr>
      <w:tabs>
        <w:tab w:val="clear" w:pos="1080"/>
        <w:tab w:val="num" w:pos="270"/>
      </w:tabs>
      <w:spacing w:before="60" w:line="240" w:lineRule="atLeast"/>
      <w:ind w:left="274" w:hanging="274"/>
    </w:pPr>
  </w:style>
  <w:style w:type="paragraph" w:customStyle="1" w:styleId="ChapterNumber">
    <w:name w:val="Chapter Number"/>
    <w:basedOn w:val="Title"/>
    <w:next w:val="Normal"/>
    <w:rsid w:val="007E1642"/>
    <w:pPr>
      <w:spacing w:line="280" w:lineRule="atLeast"/>
    </w:pPr>
    <w:rPr>
      <w:i/>
      <w:iCs/>
      <w:sz w:val="24"/>
      <w:szCs w:val="24"/>
    </w:rPr>
  </w:style>
  <w:style w:type="paragraph" w:styleId="ListBullet2">
    <w:name w:val="List Bullet 2"/>
    <w:basedOn w:val="ListBullet"/>
    <w:autoRedefine/>
    <w:rsid w:val="007E1642"/>
    <w:pPr>
      <w:numPr>
        <w:numId w:val="18"/>
      </w:numPr>
      <w:tabs>
        <w:tab w:val="clear" w:pos="1080"/>
        <w:tab w:val="num" w:pos="540"/>
      </w:tabs>
      <w:ind w:left="548" w:hanging="274"/>
    </w:pPr>
  </w:style>
  <w:style w:type="character" w:styleId="Emphasis">
    <w:name w:val="Emphasis"/>
    <w:qFormat/>
    <w:rsid w:val="007E1642"/>
    <w:rPr>
      <w:b/>
      <w:iCs/>
    </w:rPr>
  </w:style>
  <w:style w:type="character" w:customStyle="1" w:styleId="Citation">
    <w:name w:val="Citation"/>
    <w:rsid w:val="007E1642"/>
    <w:rPr>
      <w:i/>
    </w:rPr>
  </w:style>
  <w:style w:type="paragraph" w:customStyle="1" w:styleId="TableListBullet">
    <w:name w:val="Table List Bullet"/>
    <w:basedOn w:val="TableText"/>
    <w:rsid w:val="007E1642"/>
    <w:pPr>
      <w:numPr>
        <w:numId w:val="12"/>
      </w:numPr>
      <w:tabs>
        <w:tab w:val="clear" w:pos="432"/>
        <w:tab w:val="left" w:pos="245"/>
      </w:tabs>
      <w:ind w:left="245" w:hanging="245"/>
    </w:pPr>
  </w:style>
  <w:style w:type="character" w:styleId="PageNumber">
    <w:name w:val="page number"/>
    <w:basedOn w:val="DefaultParagraphFont"/>
    <w:rsid w:val="007E1642"/>
  </w:style>
  <w:style w:type="paragraph" w:styleId="Title">
    <w:name w:val="Title"/>
    <w:basedOn w:val="Heading1"/>
    <w:next w:val="Normal"/>
    <w:qFormat/>
    <w:rsid w:val="007E1642"/>
    <w:pPr>
      <w:numPr>
        <w:numId w:val="0"/>
      </w:numPr>
      <w:spacing w:before="0"/>
    </w:pPr>
    <w:rPr>
      <w:iCs w:val="0"/>
      <w:szCs w:val="72"/>
    </w:rPr>
  </w:style>
  <w:style w:type="paragraph" w:styleId="ListBullet3">
    <w:name w:val="List Bullet 3"/>
    <w:basedOn w:val="Normal"/>
    <w:semiHidden/>
    <w:rsid w:val="007E1642"/>
    <w:pPr>
      <w:tabs>
        <w:tab w:val="num" w:pos="432"/>
      </w:tabs>
      <w:spacing w:before="120" w:line="240" w:lineRule="atLeast"/>
      <w:ind w:left="432" w:right="360" w:hanging="432"/>
    </w:pPr>
    <w:rPr>
      <w:sz w:val="24"/>
      <w:szCs w:val="24"/>
    </w:rPr>
  </w:style>
  <w:style w:type="character" w:styleId="Hyperlink">
    <w:name w:val="Hyperlink"/>
    <w:rsid w:val="007E1642"/>
    <w:rPr>
      <w:color w:val="0000FF"/>
      <w:u w:val="single"/>
    </w:rPr>
  </w:style>
  <w:style w:type="paragraph" w:styleId="CommentText">
    <w:name w:val="annotation text"/>
    <w:basedOn w:val="Normal"/>
    <w:link w:val="CommentTextChar"/>
    <w:semiHidden/>
    <w:rsid w:val="007E1642"/>
  </w:style>
  <w:style w:type="character" w:styleId="CommentReference">
    <w:name w:val="annotation reference"/>
    <w:semiHidden/>
    <w:rsid w:val="007E1642"/>
    <w:rPr>
      <w:sz w:val="16"/>
      <w:szCs w:val="16"/>
    </w:rPr>
  </w:style>
  <w:style w:type="character" w:customStyle="1" w:styleId="Term">
    <w:name w:val="Term"/>
    <w:rsid w:val="007E1642"/>
    <w:rPr>
      <w:i/>
    </w:rPr>
  </w:style>
  <w:style w:type="paragraph" w:customStyle="1" w:styleId="Annotation">
    <w:name w:val="Annotation"/>
    <w:basedOn w:val="Normal"/>
    <w:rsid w:val="007E1642"/>
    <w:pPr>
      <w:spacing w:before="60" w:line="240" w:lineRule="atLeast"/>
    </w:pPr>
    <w:rPr>
      <w:i/>
    </w:rPr>
  </w:style>
  <w:style w:type="character" w:styleId="FollowedHyperlink">
    <w:name w:val="FollowedHyperlink"/>
    <w:rsid w:val="007E1642"/>
    <w:rPr>
      <w:color w:val="800080"/>
      <w:u w:val="single"/>
    </w:rPr>
  </w:style>
  <w:style w:type="character" w:styleId="Strong">
    <w:name w:val="Strong"/>
    <w:basedOn w:val="DefaultParagraphFont"/>
    <w:qFormat/>
    <w:rsid w:val="00D96A28"/>
    <w:rPr>
      <w:b/>
      <w:bCs/>
    </w:rPr>
  </w:style>
  <w:style w:type="paragraph" w:customStyle="1" w:styleId="Metadata">
    <w:name w:val="Metadata"/>
    <w:basedOn w:val="BodyTextSingle"/>
    <w:rsid w:val="007E1642"/>
    <w:rPr>
      <w:sz w:val="16"/>
    </w:rPr>
  </w:style>
  <w:style w:type="paragraph" w:styleId="BalloonText">
    <w:name w:val="Balloon Text"/>
    <w:basedOn w:val="Normal"/>
    <w:semiHidden/>
    <w:rsid w:val="007E16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E16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semiHidden/>
    <w:rsid w:val="007E1642"/>
    <w:rPr>
      <w:b/>
      <w:bCs/>
    </w:rPr>
  </w:style>
  <w:style w:type="paragraph" w:styleId="ListNumber4">
    <w:name w:val="List Number 4"/>
    <w:basedOn w:val="Normal"/>
    <w:semiHidden/>
    <w:rsid w:val="007E1642"/>
    <w:pPr>
      <w:numPr>
        <w:numId w:val="9"/>
      </w:numPr>
    </w:pPr>
  </w:style>
  <w:style w:type="paragraph" w:customStyle="1" w:styleId="TableListNumber">
    <w:name w:val="Table List Number"/>
    <w:basedOn w:val="TableText"/>
    <w:rsid w:val="007E1642"/>
    <w:pPr>
      <w:numPr>
        <w:numId w:val="22"/>
      </w:numPr>
      <w:tabs>
        <w:tab w:val="clear" w:pos="432"/>
        <w:tab w:val="left" w:pos="240"/>
      </w:tabs>
      <w:ind w:left="288" w:hanging="288"/>
    </w:pPr>
  </w:style>
  <w:style w:type="paragraph" w:customStyle="1" w:styleId="TableText">
    <w:name w:val="Table Text"/>
    <w:basedOn w:val="Normal"/>
    <w:autoRedefine/>
    <w:rsid w:val="00B10543"/>
    <w:pPr>
      <w:spacing w:before="60" w:after="60" w:line="200" w:lineRule="atLeast"/>
    </w:pPr>
    <w:rPr>
      <w:szCs w:val="24"/>
    </w:rPr>
  </w:style>
  <w:style w:type="paragraph" w:styleId="BodyTextIndent">
    <w:name w:val="Body Text Indent"/>
    <w:basedOn w:val="Normal"/>
    <w:rsid w:val="007E1642"/>
    <w:pPr>
      <w:spacing w:before="120" w:line="240" w:lineRule="atLeast"/>
      <w:ind w:left="360"/>
    </w:pPr>
  </w:style>
  <w:style w:type="paragraph" w:styleId="BodyTextIndent2">
    <w:name w:val="Body Text Indent 2"/>
    <w:basedOn w:val="Normal"/>
    <w:semiHidden/>
    <w:rsid w:val="007E1642"/>
    <w:pPr>
      <w:spacing w:after="120" w:line="480" w:lineRule="auto"/>
      <w:ind w:left="360"/>
    </w:pPr>
  </w:style>
  <w:style w:type="paragraph" w:styleId="ListContinue">
    <w:name w:val="List Continue"/>
    <w:basedOn w:val="Normal"/>
    <w:rsid w:val="007E1642"/>
    <w:pPr>
      <w:spacing w:before="60" w:line="240" w:lineRule="atLeast"/>
      <w:ind w:left="274"/>
    </w:pPr>
  </w:style>
  <w:style w:type="paragraph" w:styleId="Caption">
    <w:name w:val="caption"/>
    <w:basedOn w:val="Normal"/>
    <w:next w:val="Normal"/>
    <w:qFormat/>
    <w:rsid w:val="007E1642"/>
    <w:pPr>
      <w:spacing w:before="360" w:after="120" w:line="240" w:lineRule="atLeast"/>
    </w:pPr>
    <w:rPr>
      <w:b/>
      <w:bCs/>
    </w:rPr>
  </w:style>
  <w:style w:type="character" w:styleId="FootnoteReference">
    <w:name w:val="footnote reference"/>
    <w:rsid w:val="007E1642"/>
    <w:rPr>
      <w:vertAlign w:val="superscript"/>
    </w:rPr>
  </w:style>
  <w:style w:type="paragraph" w:styleId="ListContinue5">
    <w:name w:val="List Continue 5"/>
    <w:basedOn w:val="Normal"/>
    <w:semiHidden/>
    <w:rsid w:val="007E1642"/>
    <w:pPr>
      <w:spacing w:after="120"/>
      <w:ind w:left="1800"/>
    </w:pPr>
  </w:style>
  <w:style w:type="paragraph" w:styleId="FootnoteText">
    <w:name w:val="footnote text"/>
    <w:basedOn w:val="Normal"/>
    <w:rsid w:val="007E1642"/>
    <w:pPr>
      <w:spacing w:before="120"/>
      <w:ind w:left="360" w:hanging="360"/>
    </w:pPr>
  </w:style>
  <w:style w:type="character" w:customStyle="1" w:styleId="Edit">
    <w:name w:val="Edit"/>
    <w:rsid w:val="007E1642"/>
    <w:rPr>
      <w:color w:val="FF0000"/>
    </w:rPr>
  </w:style>
  <w:style w:type="paragraph" w:customStyle="1" w:styleId="TableHead">
    <w:name w:val="Table Head"/>
    <w:basedOn w:val="TableText"/>
    <w:rsid w:val="007E1642"/>
    <w:pPr>
      <w:spacing w:before="240"/>
    </w:pPr>
    <w:rPr>
      <w:bCs/>
      <w:szCs w:val="20"/>
    </w:rPr>
  </w:style>
  <w:style w:type="paragraph" w:customStyle="1" w:styleId="TableNote">
    <w:name w:val="Table Note"/>
    <w:basedOn w:val="TableText"/>
    <w:rsid w:val="007E1642"/>
    <w:rPr>
      <w:i/>
    </w:rPr>
  </w:style>
  <w:style w:type="character" w:customStyle="1" w:styleId="TableNoteHead">
    <w:name w:val="Table Note Head"/>
    <w:rsid w:val="007E1642"/>
    <w:rPr>
      <w:i/>
    </w:rPr>
  </w:style>
  <w:style w:type="paragraph" w:customStyle="1" w:styleId="TableStubHead">
    <w:name w:val="Table Stub Head"/>
    <w:basedOn w:val="TableText"/>
    <w:rsid w:val="007E1642"/>
    <w:rPr>
      <w:szCs w:val="20"/>
    </w:rPr>
  </w:style>
  <w:style w:type="paragraph" w:customStyle="1" w:styleId="Note">
    <w:name w:val="Note"/>
    <w:basedOn w:val="Normal"/>
    <w:next w:val="Normal"/>
    <w:rsid w:val="007E1642"/>
    <w:pPr>
      <w:spacing w:before="60" w:line="240" w:lineRule="atLeast"/>
      <w:ind w:left="907" w:hanging="907"/>
    </w:pPr>
    <w:rPr>
      <w:i/>
    </w:rPr>
  </w:style>
  <w:style w:type="paragraph" w:customStyle="1" w:styleId="Caution">
    <w:name w:val="Caution"/>
    <w:basedOn w:val="Note"/>
    <w:next w:val="Normal"/>
    <w:rsid w:val="007E1642"/>
    <w:rPr>
      <w:i w:val="0"/>
    </w:rPr>
  </w:style>
  <w:style w:type="paragraph" w:styleId="NormalWeb">
    <w:name w:val="Normal (Web)"/>
    <w:basedOn w:val="Normal"/>
    <w:semiHidden/>
    <w:rsid w:val="007E1642"/>
  </w:style>
  <w:style w:type="paragraph" w:styleId="ListContinue2">
    <w:name w:val="List Continue 2"/>
    <w:basedOn w:val="ListContinue"/>
    <w:rsid w:val="007E1642"/>
    <w:pPr>
      <w:ind w:left="540"/>
    </w:pPr>
  </w:style>
  <w:style w:type="paragraph" w:styleId="TOC1">
    <w:name w:val="toc 1"/>
    <w:basedOn w:val="Normal"/>
    <w:next w:val="Normal"/>
    <w:autoRedefine/>
    <w:rsid w:val="007E1642"/>
    <w:pPr>
      <w:tabs>
        <w:tab w:val="left" w:pos="1440"/>
        <w:tab w:val="right" w:pos="8640"/>
      </w:tabs>
      <w:spacing w:before="120" w:line="240" w:lineRule="atLeast"/>
      <w:ind w:left="1440" w:hanging="720"/>
    </w:pPr>
    <w:rPr>
      <w:bCs/>
      <w:noProof/>
    </w:rPr>
  </w:style>
  <w:style w:type="paragraph" w:customStyle="1" w:styleId="Warning">
    <w:name w:val="Warning"/>
    <w:basedOn w:val="Caution"/>
    <w:next w:val="Normal"/>
    <w:rsid w:val="007E1642"/>
  </w:style>
  <w:style w:type="paragraph" w:customStyle="1" w:styleId="BodyLead">
    <w:name w:val="Body Lead"/>
    <w:basedOn w:val="Normal"/>
    <w:next w:val="Normal"/>
    <w:semiHidden/>
    <w:rsid w:val="007E1642"/>
    <w:pPr>
      <w:spacing w:before="240" w:line="240" w:lineRule="atLeast"/>
    </w:pPr>
    <w:rPr>
      <w:sz w:val="24"/>
      <w:szCs w:val="24"/>
    </w:rPr>
  </w:style>
  <w:style w:type="paragraph" w:styleId="TOC2">
    <w:name w:val="toc 2"/>
    <w:basedOn w:val="Normal"/>
    <w:next w:val="Normal"/>
    <w:autoRedefine/>
    <w:rsid w:val="007E1642"/>
    <w:pPr>
      <w:tabs>
        <w:tab w:val="left" w:pos="1980"/>
        <w:tab w:val="right" w:pos="8640"/>
      </w:tabs>
      <w:spacing w:before="120"/>
      <w:ind w:left="1980" w:hanging="540"/>
    </w:pPr>
    <w:rPr>
      <w:noProof/>
    </w:rPr>
  </w:style>
  <w:style w:type="paragraph" w:styleId="TOC3">
    <w:name w:val="toc 3"/>
    <w:basedOn w:val="Normal"/>
    <w:next w:val="Normal"/>
    <w:autoRedefine/>
    <w:rsid w:val="007E1642"/>
    <w:pPr>
      <w:tabs>
        <w:tab w:val="left" w:pos="2700"/>
        <w:tab w:val="right" w:pos="8640"/>
      </w:tabs>
      <w:spacing w:line="240" w:lineRule="atLeast"/>
      <w:ind w:left="2707" w:hanging="720"/>
    </w:pPr>
    <w:rPr>
      <w:noProof/>
    </w:rPr>
  </w:style>
  <w:style w:type="character" w:customStyle="1" w:styleId="Toc1Text">
    <w:name w:val="Toc1 Text"/>
    <w:rsid w:val="007E1642"/>
    <w:rPr>
      <w:rFonts w:ascii="Arial Narrow" w:hAnsi="Arial Narrow"/>
      <w:b/>
    </w:rPr>
  </w:style>
  <w:style w:type="paragraph" w:customStyle="1" w:styleId="TitleClient">
    <w:name w:val="TitleClient"/>
    <w:basedOn w:val="TitleSub"/>
    <w:semiHidden/>
    <w:rsid w:val="007E1642"/>
    <w:pPr>
      <w:spacing w:before="0"/>
      <w:ind w:right="360"/>
      <w:jc w:val="right"/>
    </w:pPr>
    <w:rPr>
      <w:b/>
    </w:rPr>
  </w:style>
  <w:style w:type="paragraph" w:customStyle="1" w:styleId="TitleSub">
    <w:name w:val="TitleSub"/>
    <w:basedOn w:val="TitleSubmittal"/>
    <w:semiHidden/>
    <w:rsid w:val="007E1642"/>
    <w:pPr>
      <w:spacing w:line="360" w:lineRule="exact"/>
    </w:pPr>
    <w:rPr>
      <w:bCs/>
      <w:sz w:val="28"/>
      <w:szCs w:val="28"/>
    </w:rPr>
  </w:style>
  <w:style w:type="paragraph" w:customStyle="1" w:styleId="TitleSubmittal">
    <w:name w:val="TitleSubmittal"/>
    <w:semiHidden/>
    <w:rsid w:val="007E1642"/>
    <w:pPr>
      <w:spacing w:before="280" w:line="280" w:lineRule="exact"/>
      <w:ind w:left="360"/>
    </w:pPr>
    <w:rPr>
      <w:rFonts w:ascii="Arial" w:hAnsi="Arial"/>
      <w:sz w:val="24"/>
    </w:rPr>
  </w:style>
  <w:style w:type="paragraph" w:customStyle="1" w:styleId="TitleDate">
    <w:name w:val="TitleDate"/>
    <w:basedOn w:val="TitleSubmittal"/>
    <w:semiHidden/>
    <w:rsid w:val="007E1642"/>
    <w:rPr>
      <w:b/>
      <w:bCs/>
      <w:caps/>
    </w:rPr>
  </w:style>
  <w:style w:type="paragraph" w:customStyle="1" w:styleId="TitleSubmittedTo">
    <w:name w:val="TitleSubmittedTo"/>
    <w:basedOn w:val="TitleSubmittal"/>
    <w:semiHidden/>
    <w:rsid w:val="007E1642"/>
    <w:pPr>
      <w:ind w:right="360"/>
      <w:jc w:val="right"/>
    </w:pPr>
  </w:style>
  <w:style w:type="paragraph" w:styleId="ListBullet4">
    <w:name w:val="List Bullet 4"/>
    <w:basedOn w:val="Normal"/>
    <w:semiHidden/>
    <w:rsid w:val="007E1642"/>
    <w:pPr>
      <w:tabs>
        <w:tab w:val="num" w:pos="1440"/>
      </w:tabs>
      <w:ind w:left="1440" w:hanging="360"/>
    </w:pPr>
    <w:rPr>
      <w:sz w:val="24"/>
      <w:szCs w:val="24"/>
    </w:rPr>
  </w:style>
  <w:style w:type="paragraph" w:styleId="ListBullet5">
    <w:name w:val="List Bullet 5"/>
    <w:basedOn w:val="Normal"/>
    <w:semiHidden/>
    <w:rsid w:val="007E1642"/>
    <w:pPr>
      <w:tabs>
        <w:tab w:val="num" w:pos="1800"/>
      </w:tabs>
      <w:ind w:left="1800" w:hanging="360"/>
    </w:pPr>
    <w:rPr>
      <w:sz w:val="24"/>
      <w:szCs w:val="24"/>
    </w:rPr>
  </w:style>
  <w:style w:type="paragraph" w:styleId="TableofFigures">
    <w:name w:val="table of figures"/>
    <w:basedOn w:val="Normal"/>
    <w:next w:val="Normal"/>
    <w:rsid w:val="007E1642"/>
    <w:pPr>
      <w:tabs>
        <w:tab w:val="right" w:pos="8630"/>
      </w:tabs>
      <w:spacing w:before="120"/>
      <w:ind w:left="1440"/>
    </w:pPr>
    <w:rPr>
      <w:noProof/>
      <w:szCs w:val="24"/>
    </w:rPr>
  </w:style>
  <w:style w:type="paragraph" w:styleId="ListNumber3">
    <w:name w:val="List Number 3"/>
    <w:basedOn w:val="Normal"/>
    <w:semiHidden/>
    <w:rsid w:val="007E1642"/>
    <w:pPr>
      <w:tabs>
        <w:tab w:val="num" w:pos="1080"/>
      </w:tabs>
      <w:spacing w:before="120" w:line="240" w:lineRule="atLeast"/>
      <w:ind w:left="1080" w:right="360" w:hanging="360"/>
    </w:pPr>
    <w:rPr>
      <w:sz w:val="24"/>
      <w:szCs w:val="24"/>
    </w:rPr>
  </w:style>
  <w:style w:type="paragraph" w:styleId="MacroText">
    <w:name w:val="macro"/>
    <w:semiHidden/>
    <w:rsid w:val="007E164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ListContinue3">
    <w:name w:val="List Continue 3"/>
    <w:basedOn w:val="ListContinue"/>
    <w:semiHidden/>
    <w:rsid w:val="007E1642"/>
    <w:pPr>
      <w:spacing w:after="120"/>
      <w:ind w:right="360"/>
    </w:pPr>
    <w:rPr>
      <w:sz w:val="24"/>
      <w:szCs w:val="24"/>
    </w:rPr>
  </w:style>
  <w:style w:type="paragraph" w:customStyle="1" w:styleId="Equation">
    <w:name w:val="Equation"/>
    <w:basedOn w:val="Normal"/>
    <w:semiHidden/>
    <w:rsid w:val="007E1642"/>
    <w:pPr>
      <w:numPr>
        <w:numId w:val="13"/>
      </w:numPr>
      <w:tabs>
        <w:tab w:val="left" w:pos="720"/>
        <w:tab w:val="left" w:pos="1080"/>
      </w:tabs>
      <w:spacing w:before="200" w:line="200" w:lineRule="atLeast"/>
      <w:ind w:left="360" w:firstLine="0"/>
    </w:pPr>
    <w:rPr>
      <w:szCs w:val="24"/>
    </w:rPr>
  </w:style>
  <w:style w:type="paragraph" w:styleId="BlockText">
    <w:name w:val="Block Text"/>
    <w:basedOn w:val="Normal"/>
    <w:semiHidden/>
    <w:rsid w:val="007E1642"/>
    <w:pPr>
      <w:spacing w:after="120"/>
      <w:ind w:left="1440" w:right="1440"/>
    </w:pPr>
  </w:style>
  <w:style w:type="paragraph" w:styleId="BodyText2">
    <w:name w:val="Body Text 2"/>
    <w:basedOn w:val="Normal"/>
    <w:semiHidden/>
    <w:rsid w:val="007E1642"/>
    <w:pPr>
      <w:spacing w:after="120" w:line="480" w:lineRule="auto"/>
    </w:pPr>
  </w:style>
  <w:style w:type="paragraph" w:styleId="BodyText3">
    <w:name w:val="Body Text 3"/>
    <w:basedOn w:val="Normal"/>
    <w:semiHidden/>
    <w:rsid w:val="007E1642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Normal"/>
    <w:semiHidden/>
    <w:rsid w:val="007E1642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7E1642"/>
    <w:pPr>
      <w:spacing w:before="0" w:after="120" w:line="240" w:lineRule="auto"/>
      <w:ind w:firstLine="210"/>
    </w:pPr>
  </w:style>
  <w:style w:type="paragraph" w:styleId="BodyTextIndent3">
    <w:name w:val="Body Text Indent 3"/>
    <w:basedOn w:val="Normal"/>
    <w:semiHidden/>
    <w:rsid w:val="007E1642"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semiHidden/>
    <w:rsid w:val="007E1642"/>
    <w:pPr>
      <w:ind w:left="4320"/>
    </w:pPr>
  </w:style>
  <w:style w:type="paragraph" w:styleId="Date">
    <w:name w:val="Date"/>
    <w:basedOn w:val="Normal"/>
    <w:next w:val="Normal"/>
    <w:semiHidden/>
    <w:rsid w:val="007E1642"/>
  </w:style>
  <w:style w:type="paragraph" w:styleId="DocumentMap">
    <w:name w:val="Document Map"/>
    <w:basedOn w:val="Normal"/>
    <w:semiHidden/>
    <w:rsid w:val="007E1642"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semiHidden/>
    <w:rsid w:val="007E1642"/>
  </w:style>
  <w:style w:type="paragraph" w:styleId="EndnoteText">
    <w:name w:val="endnote text"/>
    <w:basedOn w:val="Normal"/>
    <w:semiHidden/>
    <w:rsid w:val="007E1642"/>
  </w:style>
  <w:style w:type="paragraph" w:styleId="EnvelopeAddress">
    <w:name w:val="envelope address"/>
    <w:basedOn w:val="Normal"/>
    <w:semiHidden/>
    <w:rsid w:val="007E164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EnvelopeReturn">
    <w:name w:val="envelope return"/>
    <w:basedOn w:val="Normal"/>
    <w:semiHidden/>
    <w:rsid w:val="007E1642"/>
    <w:rPr>
      <w:rFonts w:ascii="Arial" w:hAnsi="Arial" w:cs="Arial"/>
    </w:rPr>
  </w:style>
  <w:style w:type="paragraph" w:styleId="HTMLAddress">
    <w:name w:val="HTML Address"/>
    <w:basedOn w:val="Normal"/>
    <w:semiHidden/>
    <w:rsid w:val="007E1642"/>
    <w:rPr>
      <w:i/>
      <w:iCs/>
    </w:rPr>
  </w:style>
  <w:style w:type="paragraph" w:styleId="HTMLPreformatted">
    <w:name w:val="HTML Preformatted"/>
    <w:basedOn w:val="Normal"/>
    <w:semiHidden/>
    <w:rsid w:val="007E164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semiHidden/>
    <w:rsid w:val="007E1642"/>
    <w:pPr>
      <w:ind w:left="200" w:hanging="200"/>
    </w:pPr>
  </w:style>
  <w:style w:type="paragraph" w:styleId="Index2">
    <w:name w:val="index 2"/>
    <w:basedOn w:val="Normal"/>
    <w:next w:val="Normal"/>
    <w:autoRedefine/>
    <w:semiHidden/>
    <w:rsid w:val="007E1642"/>
    <w:pPr>
      <w:ind w:left="400" w:hanging="200"/>
    </w:pPr>
  </w:style>
  <w:style w:type="paragraph" w:styleId="Index3">
    <w:name w:val="index 3"/>
    <w:basedOn w:val="Normal"/>
    <w:next w:val="Normal"/>
    <w:autoRedefine/>
    <w:semiHidden/>
    <w:rsid w:val="007E1642"/>
    <w:pPr>
      <w:ind w:left="600" w:hanging="200"/>
    </w:pPr>
  </w:style>
  <w:style w:type="paragraph" w:styleId="Index4">
    <w:name w:val="index 4"/>
    <w:basedOn w:val="Normal"/>
    <w:next w:val="Normal"/>
    <w:autoRedefine/>
    <w:semiHidden/>
    <w:rsid w:val="007E1642"/>
    <w:pPr>
      <w:ind w:left="800" w:hanging="200"/>
    </w:pPr>
  </w:style>
  <w:style w:type="paragraph" w:styleId="Index5">
    <w:name w:val="index 5"/>
    <w:basedOn w:val="Normal"/>
    <w:next w:val="Normal"/>
    <w:autoRedefine/>
    <w:semiHidden/>
    <w:rsid w:val="007E1642"/>
    <w:pPr>
      <w:ind w:left="1000" w:hanging="200"/>
    </w:pPr>
  </w:style>
  <w:style w:type="paragraph" w:styleId="Index6">
    <w:name w:val="index 6"/>
    <w:basedOn w:val="Normal"/>
    <w:next w:val="Normal"/>
    <w:autoRedefine/>
    <w:semiHidden/>
    <w:rsid w:val="007E1642"/>
    <w:pPr>
      <w:ind w:left="1200" w:hanging="200"/>
    </w:pPr>
  </w:style>
  <w:style w:type="paragraph" w:styleId="Index7">
    <w:name w:val="index 7"/>
    <w:basedOn w:val="Normal"/>
    <w:next w:val="Normal"/>
    <w:autoRedefine/>
    <w:semiHidden/>
    <w:rsid w:val="007E1642"/>
    <w:pPr>
      <w:ind w:left="1400" w:hanging="200"/>
    </w:pPr>
  </w:style>
  <w:style w:type="paragraph" w:styleId="Index8">
    <w:name w:val="index 8"/>
    <w:basedOn w:val="Normal"/>
    <w:next w:val="Normal"/>
    <w:autoRedefine/>
    <w:semiHidden/>
    <w:rsid w:val="007E1642"/>
    <w:pPr>
      <w:ind w:left="1600" w:hanging="200"/>
    </w:pPr>
  </w:style>
  <w:style w:type="paragraph" w:styleId="Index9">
    <w:name w:val="index 9"/>
    <w:basedOn w:val="Normal"/>
    <w:next w:val="Normal"/>
    <w:autoRedefine/>
    <w:semiHidden/>
    <w:rsid w:val="007E1642"/>
    <w:pPr>
      <w:ind w:left="1800" w:hanging="200"/>
    </w:pPr>
  </w:style>
  <w:style w:type="paragraph" w:styleId="IndexHeading">
    <w:name w:val="index heading"/>
    <w:basedOn w:val="Normal"/>
    <w:next w:val="Index1"/>
    <w:semiHidden/>
    <w:rsid w:val="007E1642"/>
    <w:rPr>
      <w:rFonts w:ascii="Arial" w:hAnsi="Arial" w:cs="Arial"/>
      <w:b/>
      <w:bCs/>
    </w:rPr>
  </w:style>
  <w:style w:type="paragraph" w:styleId="List">
    <w:name w:val="List"/>
    <w:basedOn w:val="Normal"/>
    <w:semiHidden/>
    <w:rsid w:val="007E1642"/>
    <w:pPr>
      <w:ind w:left="360" w:hanging="360"/>
    </w:pPr>
  </w:style>
  <w:style w:type="paragraph" w:styleId="List2">
    <w:name w:val="List 2"/>
    <w:basedOn w:val="Normal"/>
    <w:semiHidden/>
    <w:rsid w:val="007E1642"/>
    <w:pPr>
      <w:ind w:left="720" w:hanging="360"/>
    </w:pPr>
  </w:style>
  <w:style w:type="paragraph" w:styleId="List3">
    <w:name w:val="List 3"/>
    <w:basedOn w:val="Normal"/>
    <w:semiHidden/>
    <w:rsid w:val="007E1642"/>
    <w:pPr>
      <w:ind w:left="1080" w:hanging="360"/>
    </w:pPr>
  </w:style>
  <w:style w:type="paragraph" w:styleId="List4">
    <w:name w:val="List 4"/>
    <w:basedOn w:val="Normal"/>
    <w:semiHidden/>
    <w:rsid w:val="007E1642"/>
    <w:pPr>
      <w:ind w:left="1440" w:hanging="360"/>
    </w:pPr>
  </w:style>
  <w:style w:type="paragraph" w:styleId="List5">
    <w:name w:val="List 5"/>
    <w:basedOn w:val="Normal"/>
    <w:semiHidden/>
    <w:rsid w:val="007E1642"/>
    <w:pPr>
      <w:ind w:left="1800" w:hanging="360"/>
    </w:pPr>
  </w:style>
  <w:style w:type="paragraph" w:styleId="ListContinue4">
    <w:name w:val="List Continue 4"/>
    <w:basedOn w:val="Normal"/>
    <w:semiHidden/>
    <w:rsid w:val="007E1642"/>
    <w:pPr>
      <w:spacing w:after="120"/>
      <w:ind w:left="1440"/>
    </w:pPr>
  </w:style>
  <w:style w:type="paragraph" w:styleId="ListNumber5">
    <w:name w:val="List Number 5"/>
    <w:basedOn w:val="Normal"/>
    <w:semiHidden/>
    <w:rsid w:val="007E1642"/>
    <w:pPr>
      <w:numPr>
        <w:numId w:val="4"/>
      </w:numPr>
    </w:pPr>
  </w:style>
  <w:style w:type="paragraph" w:styleId="MessageHeader">
    <w:name w:val="Message Header"/>
    <w:basedOn w:val="Normal"/>
    <w:semiHidden/>
    <w:rsid w:val="007E164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 w:val="24"/>
      <w:szCs w:val="24"/>
    </w:rPr>
  </w:style>
  <w:style w:type="paragraph" w:styleId="NormalIndent">
    <w:name w:val="Normal Indent"/>
    <w:basedOn w:val="Normal"/>
    <w:semiHidden/>
    <w:rsid w:val="007E1642"/>
    <w:pPr>
      <w:ind w:left="720"/>
    </w:pPr>
  </w:style>
  <w:style w:type="paragraph" w:styleId="PlainText">
    <w:name w:val="Plain Text"/>
    <w:basedOn w:val="Normal"/>
    <w:semiHidden/>
    <w:rsid w:val="007E1642"/>
    <w:rPr>
      <w:rFonts w:ascii="Courier New" w:hAnsi="Courier New" w:cs="Courier New"/>
    </w:rPr>
  </w:style>
  <w:style w:type="paragraph" w:styleId="Salutation">
    <w:name w:val="Salutation"/>
    <w:basedOn w:val="Normal"/>
    <w:next w:val="Normal"/>
    <w:semiHidden/>
    <w:rsid w:val="007E1642"/>
    <w:pPr>
      <w:numPr>
        <w:numId w:val="10"/>
      </w:numPr>
      <w:tabs>
        <w:tab w:val="clear" w:pos="1800"/>
      </w:tabs>
      <w:ind w:left="0" w:firstLine="0"/>
    </w:pPr>
  </w:style>
  <w:style w:type="paragraph" w:styleId="Signature">
    <w:name w:val="Signature"/>
    <w:basedOn w:val="Normal"/>
    <w:semiHidden/>
    <w:rsid w:val="007E1642"/>
    <w:pPr>
      <w:ind w:left="4320"/>
    </w:pPr>
  </w:style>
  <w:style w:type="paragraph" w:styleId="Subtitle">
    <w:name w:val="Subtitle"/>
    <w:basedOn w:val="Normal"/>
    <w:qFormat/>
    <w:rsid w:val="007E1642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paragraph" w:styleId="TableofAuthorities">
    <w:name w:val="table of authorities"/>
    <w:basedOn w:val="Normal"/>
    <w:next w:val="Normal"/>
    <w:semiHidden/>
    <w:rsid w:val="007E1642"/>
    <w:pPr>
      <w:ind w:left="200" w:hanging="200"/>
    </w:pPr>
  </w:style>
  <w:style w:type="paragraph" w:styleId="TOAHeading">
    <w:name w:val="toa heading"/>
    <w:basedOn w:val="Normal"/>
    <w:next w:val="Normal"/>
    <w:semiHidden/>
    <w:rsid w:val="007E1642"/>
    <w:pPr>
      <w:spacing w:before="120"/>
    </w:pPr>
    <w:rPr>
      <w:rFonts w:ascii="Arial" w:hAnsi="Arial" w:cs="Arial"/>
      <w:b/>
      <w:bCs/>
      <w:sz w:val="24"/>
      <w:szCs w:val="24"/>
    </w:rPr>
  </w:style>
  <w:style w:type="paragraph" w:styleId="TOC4">
    <w:name w:val="toc 4"/>
    <w:basedOn w:val="Normal"/>
    <w:next w:val="Normal"/>
    <w:autoRedefine/>
    <w:semiHidden/>
    <w:rsid w:val="007E1642"/>
    <w:pPr>
      <w:ind w:left="600"/>
    </w:pPr>
  </w:style>
  <w:style w:type="paragraph" w:styleId="TOC5">
    <w:name w:val="toc 5"/>
    <w:basedOn w:val="Normal"/>
    <w:next w:val="Normal"/>
    <w:autoRedefine/>
    <w:semiHidden/>
    <w:rsid w:val="007E1642"/>
    <w:pPr>
      <w:ind w:left="800"/>
    </w:pPr>
  </w:style>
  <w:style w:type="paragraph" w:styleId="TOC6">
    <w:name w:val="toc 6"/>
    <w:basedOn w:val="Normal"/>
    <w:next w:val="Normal"/>
    <w:autoRedefine/>
    <w:semiHidden/>
    <w:rsid w:val="007E1642"/>
    <w:pPr>
      <w:ind w:left="1000"/>
    </w:pPr>
  </w:style>
  <w:style w:type="paragraph" w:styleId="TOC7">
    <w:name w:val="toc 7"/>
    <w:basedOn w:val="Normal"/>
    <w:next w:val="Normal"/>
    <w:autoRedefine/>
    <w:semiHidden/>
    <w:rsid w:val="007E1642"/>
    <w:pPr>
      <w:ind w:left="1200"/>
    </w:pPr>
  </w:style>
  <w:style w:type="paragraph" w:styleId="TOC8">
    <w:name w:val="toc 8"/>
    <w:basedOn w:val="Normal"/>
    <w:next w:val="Normal"/>
    <w:autoRedefine/>
    <w:semiHidden/>
    <w:rsid w:val="007E1642"/>
    <w:pPr>
      <w:ind w:left="1400"/>
    </w:pPr>
  </w:style>
  <w:style w:type="paragraph" w:styleId="TOC9">
    <w:name w:val="toc 9"/>
    <w:basedOn w:val="Normal"/>
    <w:next w:val="Normal"/>
    <w:autoRedefine/>
    <w:semiHidden/>
    <w:rsid w:val="007E1642"/>
    <w:pPr>
      <w:ind w:left="1600"/>
    </w:pPr>
  </w:style>
  <w:style w:type="paragraph" w:customStyle="1" w:styleId="BodyTextSingle">
    <w:name w:val="Body Text Single"/>
    <w:basedOn w:val="Normal"/>
    <w:rsid w:val="007E1642"/>
    <w:pPr>
      <w:spacing w:line="240" w:lineRule="atLeast"/>
    </w:pPr>
  </w:style>
  <w:style w:type="paragraph" w:customStyle="1" w:styleId="Office">
    <w:name w:val="Office"/>
    <w:basedOn w:val="Normal"/>
    <w:rsid w:val="007E1642"/>
    <w:pPr>
      <w:spacing w:before="150" w:after="300" w:line="150" w:lineRule="atLeast"/>
    </w:pPr>
    <w:rPr>
      <w:rFonts w:ascii="Arial" w:hAnsi="Arial"/>
      <w:b/>
      <w:caps/>
      <w:color w:val="A4001D"/>
      <w:sz w:val="15"/>
    </w:rPr>
  </w:style>
  <w:style w:type="paragraph" w:customStyle="1" w:styleId="textlinkon">
    <w:name w:val="textlinkon"/>
    <w:basedOn w:val="Normal"/>
    <w:rsid w:val="00D96A28"/>
    <w:pPr>
      <w:spacing w:before="100" w:beforeAutospacing="1" w:after="100" w:afterAutospacing="1"/>
    </w:pPr>
    <w:rPr>
      <w:sz w:val="24"/>
      <w:szCs w:val="24"/>
    </w:rPr>
  </w:style>
  <w:style w:type="character" w:customStyle="1" w:styleId="textlinkon1">
    <w:name w:val="textlinkon1"/>
    <w:basedOn w:val="DefaultParagraphFont"/>
    <w:rsid w:val="00D96A28"/>
  </w:style>
  <w:style w:type="character" w:customStyle="1" w:styleId="HeaderChar">
    <w:name w:val="Header Char"/>
    <w:basedOn w:val="DefaultParagraphFont"/>
    <w:link w:val="Header"/>
    <w:rsid w:val="00D96A28"/>
    <w:rPr>
      <w:sz w:val="18"/>
      <w:szCs w:val="18"/>
    </w:rPr>
  </w:style>
  <w:style w:type="paragraph" w:styleId="Revision">
    <w:name w:val="Revision"/>
    <w:hidden/>
    <w:uiPriority w:val="99"/>
    <w:semiHidden/>
    <w:rsid w:val="0049323A"/>
  </w:style>
  <w:style w:type="character" w:customStyle="1" w:styleId="Example">
    <w:name w:val="Example"/>
    <w:basedOn w:val="Strong"/>
    <w:qFormat/>
    <w:rsid w:val="000B3F72"/>
    <w:rPr>
      <w:rFonts w:ascii="Arial Narrow" w:hAnsi="Arial Narrow" w:cs="Arial"/>
      <w:b w:val="0"/>
      <w:bCs/>
      <w:iCs/>
      <w:color w:val="999999"/>
      <w:kern w:val="0"/>
    </w:rPr>
  </w:style>
  <w:style w:type="character" w:customStyle="1" w:styleId="CommentTextChar">
    <w:name w:val="Comment Text Char"/>
    <w:basedOn w:val="DefaultParagraphFont"/>
    <w:link w:val="CommentText"/>
    <w:semiHidden/>
    <w:rsid w:val="007E1642"/>
    <w:rPr>
      <w:rFonts w:ascii="Arial Narrow" w:hAnsi="Arial Narrow"/>
    </w:rPr>
  </w:style>
  <w:style w:type="character" w:customStyle="1" w:styleId="Button">
    <w:name w:val="Button"/>
    <w:basedOn w:val="DefaultParagraphFont"/>
    <w:qFormat/>
    <w:rsid w:val="007E1642"/>
    <w:rPr>
      <w:caps/>
    </w:rPr>
  </w:style>
  <w:style w:type="paragraph" w:customStyle="1" w:styleId="Note2">
    <w:name w:val="Note 2"/>
    <w:basedOn w:val="Note"/>
    <w:qFormat/>
    <w:rsid w:val="007E1642"/>
    <w:pPr>
      <w:ind w:left="1267"/>
    </w:pPr>
  </w:style>
  <w:style w:type="paragraph" w:customStyle="1" w:styleId="Important">
    <w:name w:val="Important"/>
    <w:basedOn w:val="Warning"/>
    <w:qFormat/>
    <w:rsid w:val="007E1642"/>
  </w:style>
  <w:style w:type="character" w:customStyle="1" w:styleId="TableAnnotation">
    <w:name w:val="Table Annotation"/>
    <w:basedOn w:val="DefaultParagraphFont"/>
    <w:qFormat/>
    <w:rsid w:val="007E1642"/>
    <w:rPr>
      <w:i/>
    </w:rPr>
  </w:style>
  <w:style w:type="character" w:customStyle="1" w:styleId="FooterVersion">
    <w:name w:val="FooterVersion"/>
    <w:basedOn w:val="DefaultParagraphFont"/>
    <w:qFormat/>
    <w:rsid w:val="007E1642"/>
    <w:rPr>
      <w:vanish/>
    </w:rPr>
  </w:style>
  <w:style w:type="character" w:styleId="PlaceholderText">
    <w:name w:val="Placeholder Text"/>
    <w:basedOn w:val="DefaultParagraphFont"/>
    <w:uiPriority w:val="99"/>
    <w:semiHidden/>
    <w:rsid w:val="007E1642"/>
    <w:rPr>
      <w:color w:val="808080"/>
    </w:rPr>
  </w:style>
  <w:style w:type="character" w:customStyle="1" w:styleId="BodyTextChar">
    <w:name w:val="Body Text Char"/>
    <w:basedOn w:val="DefaultParagraphFont"/>
    <w:link w:val="BodyText"/>
    <w:rsid w:val="007E1642"/>
    <w:rPr>
      <w:rFonts w:ascii="Arial Narrow" w:hAnsi="Arial Narrow"/>
    </w:rPr>
  </w:style>
  <w:style w:type="character" w:styleId="UnresolvedMention">
    <w:name w:val="Unresolved Mention"/>
    <w:basedOn w:val="DefaultParagraphFont"/>
    <w:uiPriority w:val="99"/>
    <w:semiHidden/>
    <w:unhideWhenUsed/>
    <w:rsid w:val="001E53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408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-group.slac.stanford.edu/esh/eshmanual/references/labsafetyReqCHP.pdf" TargetMode="External"/><Relationship Id="rId18" Type="http://schemas.openxmlformats.org/officeDocument/2006/relationships/hyperlink" Target="https://oraweb2.slac.stanford.edu/apex/epnprod/f?p=111:1" TargetMode="External"/><Relationship Id="rId26" Type="http://schemas.openxmlformats.org/officeDocument/2006/relationships/hyperlink" Target="https://www-internal.slac.stanford.edu/esh-db/training/slaconly/bin/catalog_item.asp?course=187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-internal.slac.stanford.edu/esh-db/training/slaconly/bin/catalog_item.asp?course=161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www-group.slac.stanford.edu/esh/eshmanual/references/labsafetyTemplateSOP.docx" TargetMode="External"/><Relationship Id="rId17" Type="http://schemas.openxmlformats.org/officeDocument/2006/relationships/hyperlink" Target="https://slacprod.servicenowservices.com/self_service?id=facilities" TargetMode="External"/><Relationship Id="rId25" Type="http://schemas.openxmlformats.org/officeDocument/2006/relationships/hyperlink" Target="https://www-internal.slac.stanford.edu/esh-db/training/slaconly/bin/catalog_item.asp?course=172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-group.slac.stanford.edu/esh/forms/hazpickup.pdf" TargetMode="External"/><Relationship Id="rId20" Type="http://schemas.openxmlformats.org/officeDocument/2006/relationships/hyperlink" Target="https://www-internal.slac.stanford.edu/esh-db/training/slaconly/bin/catalog_item.asp?course=105" TargetMode="External"/><Relationship Id="rId29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-group.slac.stanford.edu/esh/eshmanual/references/labsafetyTemplateSOP.pdf" TargetMode="External"/><Relationship Id="rId24" Type="http://schemas.openxmlformats.org/officeDocument/2006/relationships/hyperlink" Target="https://www-internal.slac.stanford.edu/esh-db/training/slaconly/bin/catalog_item.asp?course=175" TargetMode="External"/><Relationship Id="rId32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://www.stanford.edu/dept/EHS/prod/enviro/waste/pickup/WastePickup_form.htm" TargetMode="External"/><Relationship Id="rId23" Type="http://schemas.openxmlformats.org/officeDocument/2006/relationships/hyperlink" Target="https://www-internal.slac.stanford.edu/esh-db/training/slaconly/bin/catalog_item.asp?course=125" TargetMode="External"/><Relationship Id="rId28" Type="http://schemas.openxmlformats.org/officeDocument/2006/relationships/header" Target="header2.xml"/><Relationship Id="rId10" Type="http://schemas.openxmlformats.org/officeDocument/2006/relationships/hyperlink" Target="https://www-internal.slac.stanford.edu/esh/docreview/reports/revisions.asp?ProductID=642" TargetMode="External"/><Relationship Id="rId19" Type="http://schemas.openxmlformats.org/officeDocument/2006/relationships/hyperlink" Target="https://www-internal.slac.stanford.edu/esh-db/training/slaconly/bin/catalog_item.asp?course=128" TargetMode="External"/><Relationship Id="rId31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-group.slac.stanford.edu/esh/hazardous_substances/labsafety/" TargetMode="External"/><Relationship Id="rId14" Type="http://schemas.openxmlformats.org/officeDocument/2006/relationships/hyperlink" Target="https://www-group.slac.stanford.edu/esh/hazardous_substances/hazmattransport/" TargetMode="External"/><Relationship Id="rId22" Type="http://schemas.openxmlformats.org/officeDocument/2006/relationships/hyperlink" Target="https://www-internal.slac.stanford.edu/esh-db/training/slaconly/bin/catalog_item.asp?course=122" TargetMode="External"/><Relationship Id="rId27" Type="http://schemas.openxmlformats.org/officeDocument/2006/relationships/header" Target="header1.xml"/><Relationship Id="rId30" Type="http://schemas.openxmlformats.org/officeDocument/2006/relationships/footer" Target="footer2.xml"/><Relationship Id="rId8" Type="http://schemas.openxmlformats.org/officeDocument/2006/relationships/hyperlink" Target="https://www-group.slac.stanford.edu/esh/general/general_policy/policies.ht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ESH\ESH%20Pubs\3_current\system\template\Word\doc_templates\pubsFormTemplate_1_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pubsFormTemplate_1_1.dotx</Template>
  <TotalTime>6</TotalTime>
  <Pages>6</Pages>
  <Words>1240</Words>
  <Characters>10668</Characters>
  <Application>Microsoft Office Word</Application>
  <DocSecurity>0</DocSecurity>
  <Lines>180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Laboratory Standard Operating Procedure Template</vt:lpstr>
    </vt:vector>
  </TitlesOfParts>
  <Company>SLAC National Accelerator Laboratory</Company>
  <LinksUpToDate>false</LinksUpToDate>
  <CharactersWithSpaces>11791</CharactersWithSpaces>
  <SharedDoc>false</SharedDoc>
  <HLinks>
    <vt:vector size="186" baseType="variant">
      <vt:variant>
        <vt:i4>131109</vt:i4>
      </vt:variant>
      <vt:variant>
        <vt:i4>147</vt:i4>
      </vt:variant>
      <vt:variant>
        <vt:i4>0</vt:i4>
      </vt:variant>
      <vt:variant>
        <vt:i4>5</vt:i4>
      </vt:variant>
      <vt:variant>
        <vt:lpwstr>https://www-internal.slac.stanford.edu/esh-db/training/slaconly/bin/catalog_item.asp?course=161</vt:lpwstr>
      </vt:variant>
      <vt:variant>
        <vt:lpwstr/>
      </vt:variant>
      <vt:variant>
        <vt:i4>393253</vt:i4>
      </vt:variant>
      <vt:variant>
        <vt:i4>141</vt:i4>
      </vt:variant>
      <vt:variant>
        <vt:i4>0</vt:i4>
      </vt:variant>
      <vt:variant>
        <vt:i4>5</vt:i4>
      </vt:variant>
      <vt:variant>
        <vt:lpwstr>https://www-internal.slac.stanford.edu/esh-db/training/slaconly/bin/catalog_item.asp?course=123</vt:lpwstr>
      </vt:variant>
      <vt:variant>
        <vt:lpwstr/>
      </vt:variant>
      <vt:variant>
        <vt:i4>196645</vt:i4>
      </vt:variant>
      <vt:variant>
        <vt:i4>135</vt:i4>
      </vt:variant>
      <vt:variant>
        <vt:i4>0</vt:i4>
      </vt:variant>
      <vt:variant>
        <vt:i4>5</vt:i4>
      </vt:variant>
      <vt:variant>
        <vt:lpwstr>https://www-internal.slac.stanford.edu/esh-db/training/slaconly/bin/catalog_item.asp?course=170</vt:lpwstr>
      </vt:variant>
      <vt:variant>
        <vt:lpwstr/>
      </vt:variant>
      <vt:variant>
        <vt:i4>262181</vt:i4>
      </vt:variant>
      <vt:variant>
        <vt:i4>129</vt:i4>
      </vt:variant>
      <vt:variant>
        <vt:i4>0</vt:i4>
      </vt:variant>
      <vt:variant>
        <vt:i4>5</vt:i4>
      </vt:variant>
      <vt:variant>
        <vt:lpwstr>https://www-internal.slac.stanford.edu/esh-db/training/slaconly/bin/catalog_item.asp?course=105</vt:lpwstr>
      </vt:variant>
      <vt:variant>
        <vt:lpwstr/>
      </vt:variant>
      <vt:variant>
        <vt:i4>262181</vt:i4>
      </vt:variant>
      <vt:variant>
        <vt:i4>123</vt:i4>
      </vt:variant>
      <vt:variant>
        <vt:i4>0</vt:i4>
      </vt:variant>
      <vt:variant>
        <vt:i4>5</vt:i4>
      </vt:variant>
      <vt:variant>
        <vt:lpwstr>https://www-internal.slac.stanford.edu/esh-db/training/slaconly/bin/catalog_item.asp?course=103</vt:lpwstr>
      </vt:variant>
      <vt:variant>
        <vt:lpwstr/>
      </vt:variant>
      <vt:variant>
        <vt:i4>852005</vt:i4>
      </vt:variant>
      <vt:variant>
        <vt:i4>117</vt:i4>
      </vt:variant>
      <vt:variant>
        <vt:i4>0</vt:i4>
      </vt:variant>
      <vt:variant>
        <vt:i4>5</vt:i4>
      </vt:variant>
      <vt:variant>
        <vt:lpwstr>https://www-internal.slac.stanford.edu/esh-db/training/slaconly/bin/catalog_item.asp?course=199</vt:lpwstr>
      </vt:variant>
      <vt:variant>
        <vt:lpwstr/>
      </vt:variant>
      <vt:variant>
        <vt:i4>393286</vt:i4>
      </vt:variant>
      <vt:variant>
        <vt:i4>108</vt:i4>
      </vt:variant>
      <vt:variant>
        <vt:i4>0</vt:i4>
      </vt:variant>
      <vt:variant>
        <vt:i4>5</vt:i4>
      </vt:variant>
      <vt:variant>
        <vt:lpwstr>https://oraweb2.slac.stanford.edu/apex/epnprod/f?p=111:1</vt:lpwstr>
      </vt:variant>
      <vt:variant>
        <vt:lpwstr/>
      </vt:variant>
      <vt:variant>
        <vt:i4>4194346</vt:i4>
      </vt:variant>
      <vt:variant>
        <vt:i4>105</vt:i4>
      </vt:variant>
      <vt:variant>
        <vt:i4>0</vt:i4>
      </vt:variant>
      <vt:variant>
        <vt:i4>5</vt:i4>
      </vt:variant>
      <vt:variant>
        <vt:lpwstr>https://famis.slac.stanford.edu/famis_fss/fweb.home</vt:lpwstr>
      </vt:variant>
      <vt:variant>
        <vt:lpwstr/>
      </vt:variant>
      <vt:variant>
        <vt:i4>7471146</vt:i4>
      </vt:variant>
      <vt:variant>
        <vt:i4>102</vt:i4>
      </vt:variant>
      <vt:variant>
        <vt:i4>0</vt:i4>
      </vt:variant>
      <vt:variant>
        <vt:i4>5</vt:i4>
      </vt:variant>
      <vt:variant>
        <vt:lpwstr>http://www-group.slac.stanford.edu/esh/forms/hazpickup.pdf</vt:lpwstr>
      </vt:variant>
      <vt:variant>
        <vt:lpwstr/>
      </vt:variant>
      <vt:variant>
        <vt:i4>1310816</vt:i4>
      </vt:variant>
      <vt:variant>
        <vt:i4>99</vt:i4>
      </vt:variant>
      <vt:variant>
        <vt:i4>0</vt:i4>
      </vt:variant>
      <vt:variant>
        <vt:i4>5</vt:i4>
      </vt:variant>
      <vt:variant>
        <vt:lpwstr>http://www.stanford.edu/dept/EHS/prod/enviro/waste/pickup/WastePickup_form.htm</vt:lpwstr>
      </vt:variant>
      <vt:variant>
        <vt:lpwstr/>
      </vt:variant>
      <vt:variant>
        <vt:i4>2687080</vt:i4>
      </vt:variant>
      <vt:variant>
        <vt:i4>96</vt:i4>
      </vt:variant>
      <vt:variant>
        <vt:i4>0</vt:i4>
      </vt:variant>
      <vt:variant>
        <vt:i4>5</vt:i4>
      </vt:variant>
      <vt:variant>
        <vt:lpwstr>http://toxnet.nlm.nih.gov/</vt:lpwstr>
      </vt:variant>
      <vt:variant>
        <vt:lpwstr/>
      </vt:variant>
      <vt:variant>
        <vt:i4>2359338</vt:i4>
      </vt:variant>
      <vt:variant>
        <vt:i4>93</vt:i4>
      </vt:variant>
      <vt:variant>
        <vt:i4>0</vt:i4>
      </vt:variant>
      <vt:variant>
        <vt:i4>5</vt:i4>
      </vt:variant>
      <vt:variant>
        <vt:lpwstr>http://www.knovel.com/</vt:lpwstr>
      </vt:variant>
      <vt:variant>
        <vt:lpwstr/>
      </vt:variant>
      <vt:variant>
        <vt:i4>5374079</vt:i4>
      </vt:variant>
      <vt:variant>
        <vt:i4>90</vt:i4>
      </vt:variant>
      <vt:variant>
        <vt:i4>0</vt:i4>
      </vt:variant>
      <vt:variant>
        <vt:i4>5</vt:i4>
      </vt:variant>
      <vt:variant>
        <vt:lpwstr>http://www.nap.edu/catalog.php?record_id=12654</vt:lpwstr>
      </vt:variant>
      <vt:variant>
        <vt:lpwstr/>
      </vt:variant>
      <vt:variant>
        <vt:i4>7405630</vt:i4>
      </vt:variant>
      <vt:variant>
        <vt:i4>87</vt:i4>
      </vt:variant>
      <vt:variant>
        <vt:i4>0</vt:i4>
      </vt:variant>
      <vt:variant>
        <vt:i4>5</vt:i4>
      </vt:variant>
      <vt:variant>
        <vt:lpwstr>http://cameochemicals.noaa.gov/</vt:lpwstr>
      </vt:variant>
      <vt:variant>
        <vt:lpwstr/>
      </vt:variant>
      <vt:variant>
        <vt:i4>2359338</vt:i4>
      </vt:variant>
      <vt:variant>
        <vt:i4>84</vt:i4>
      </vt:variant>
      <vt:variant>
        <vt:i4>0</vt:i4>
      </vt:variant>
      <vt:variant>
        <vt:i4>5</vt:i4>
      </vt:variant>
      <vt:variant>
        <vt:lpwstr>http://www.knovel.com/</vt:lpwstr>
      </vt:variant>
      <vt:variant>
        <vt:lpwstr/>
      </vt:variant>
      <vt:variant>
        <vt:i4>2818099</vt:i4>
      </vt:variant>
      <vt:variant>
        <vt:i4>81</vt:i4>
      </vt:variant>
      <vt:variant>
        <vt:i4>0</vt:i4>
      </vt:variant>
      <vt:variant>
        <vt:i4>5</vt:i4>
      </vt:variant>
      <vt:variant>
        <vt:lpwstr>https://lib.stanford.edu/swain</vt:lpwstr>
      </vt:variant>
      <vt:variant>
        <vt:lpwstr/>
      </vt:variant>
      <vt:variant>
        <vt:i4>3211371</vt:i4>
      </vt:variant>
      <vt:variant>
        <vt:i4>78</vt:i4>
      </vt:variant>
      <vt:variant>
        <vt:i4>0</vt:i4>
      </vt:variant>
      <vt:variant>
        <vt:i4>5</vt:i4>
      </vt:variant>
      <vt:variant>
        <vt:lpwstr>http://crcnetbase.com/</vt:lpwstr>
      </vt:variant>
      <vt:variant>
        <vt:lpwstr/>
      </vt:variant>
      <vt:variant>
        <vt:i4>6357092</vt:i4>
      </vt:variant>
      <vt:variant>
        <vt:i4>75</vt:i4>
      </vt:variant>
      <vt:variant>
        <vt:i4>0</vt:i4>
      </vt:variant>
      <vt:variant>
        <vt:i4>5</vt:i4>
      </vt:variant>
      <vt:variant>
        <vt:lpwstr>http://ccinfoweb.ccohs.ca/</vt:lpwstr>
      </vt:variant>
      <vt:variant>
        <vt:lpwstr/>
      </vt:variant>
      <vt:variant>
        <vt:i4>4194315</vt:i4>
      </vt:variant>
      <vt:variant>
        <vt:i4>72</vt:i4>
      </vt:variant>
      <vt:variant>
        <vt:i4>0</vt:i4>
      </vt:variant>
      <vt:variant>
        <vt:i4>5</vt:i4>
      </vt:variant>
      <vt:variant>
        <vt:lpwstr>http://www.sciencedirect.com/science/journal/18715532</vt:lpwstr>
      </vt:variant>
      <vt:variant>
        <vt:lpwstr/>
      </vt:variant>
      <vt:variant>
        <vt:i4>7078014</vt:i4>
      </vt:variant>
      <vt:variant>
        <vt:i4>69</vt:i4>
      </vt:variant>
      <vt:variant>
        <vt:i4>0</vt:i4>
      </vt:variant>
      <vt:variant>
        <vt:i4>5</vt:i4>
      </vt:variant>
      <vt:variant>
        <vt:lpwstr>http://www.stanford.edu/dept/EHS/prod/researchlab/IH/nano/</vt:lpwstr>
      </vt:variant>
      <vt:variant>
        <vt:lpwstr/>
      </vt:variant>
      <vt:variant>
        <vt:i4>7471219</vt:i4>
      </vt:variant>
      <vt:variant>
        <vt:i4>66</vt:i4>
      </vt:variant>
      <vt:variant>
        <vt:i4>0</vt:i4>
      </vt:variant>
      <vt:variant>
        <vt:i4>5</vt:i4>
      </vt:variant>
      <vt:variant>
        <vt:lpwstr>http://www.stanford.edu/dept/EHS/prod/researchlab/lab/lab_safety_sheets.html</vt:lpwstr>
      </vt:variant>
      <vt:variant>
        <vt:lpwstr/>
      </vt:variant>
      <vt:variant>
        <vt:i4>4849737</vt:i4>
      </vt:variant>
      <vt:variant>
        <vt:i4>60</vt:i4>
      </vt:variant>
      <vt:variant>
        <vt:i4>0</vt:i4>
      </vt:variant>
      <vt:variant>
        <vt:i4>5</vt:i4>
      </vt:variant>
      <vt:variant>
        <vt:lpwstr>http://chemtoolkit.stanford.edu/</vt:lpwstr>
      </vt:variant>
      <vt:variant>
        <vt:lpwstr/>
      </vt:variant>
      <vt:variant>
        <vt:i4>3538985</vt:i4>
      </vt:variant>
      <vt:variant>
        <vt:i4>57</vt:i4>
      </vt:variant>
      <vt:variant>
        <vt:i4>0</vt:i4>
      </vt:variant>
      <vt:variant>
        <vt:i4>5</vt:i4>
      </vt:variant>
      <vt:variant>
        <vt:lpwstr>http://www-group.slac.stanford.edu/esh/eshmanual/references/hazmatPlanNano.pdf</vt:lpwstr>
      </vt:variant>
      <vt:variant>
        <vt:lpwstr/>
      </vt:variant>
      <vt:variant>
        <vt:i4>4325445</vt:i4>
      </vt:variant>
      <vt:variant>
        <vt:i4>54</vt:i4>
      </vt:variant>
      <vt:variant>
        <vt:i4>0</vt:i4>
      </vt:variant>
      <vt:variant>
        <vt:i4>5</vt:i4>
      </vt:variant>
      <vt:variant>
        <vt:lpwstr>http://www-group.slac.stanford.edu/esh/groups/fsd/hmaq/hazmat/hazcom.htm</vt:lpwstr>
      </vt:variant>
      <vt:variant>
        <vt:lpwstr/>
      </vt:variant>
      <vt:variant>
        <vt:i4>4980807</vt:i4>
      </vt:variant>
      <vt:variant>
        <vt:i4>42</vt:i4>
      </vt:variant>
      <vt:variant>
        <vt:i4>0</vt:i4>
      </vt:variant>
      <vt:variant>
        <vt:i4>5</vt:i4>
      </vt:variant>
      <vt:variant>
        <vt:lpwstr>http://www-group.slac.stanford.edu/esh/eshmanual/references/chemsafetyReqCHP.pdf</vt:lpwstr>
      </vt:variant>
      <vt:variant>
        <vt:lpwstr/>
      </vt:variant>
      <vt:variant>
        <vt:i4>1245184</vt:i4>
      </vt:variant>
      <vt:variant>
        <vt:i4>39</vt:i4>
      </vt:variant>
      <vt:variant>
        <vt:i4>0</vt:i4>
      </vt:variant>
      <vt:variant>
        <vt:i4>5</vt:i4>
      </vt:variant>
      <vt:variant>
        <vt:lpwstr>http://www-group.slac.stanford.edu/esh/eshmanual/references/chemsafetyTemplateSOP.doc</vt:lpwstr>
      </vt:variant>
      <vt:variant>
        <vt:lpwstr/>
      </vt:variant>
      <vt:variant>
        <vt:i4>1572884</vt:i4>
      </vt:variant>
      <vt:variant>
        <vt:i4>33</vt:i4>
      </vt:variant>
      <vt:variant>
        <vt:i4>0</vt:i4>
      </vt:variant>
      <vt:variant>
        <vt:i4>5</vt:i4>
      </vt:variant>
      <vt:variant>
        <vt:lpwstr>http://www-group.slac.stanford.edu/esh/eshmanual/references/chemsafetyTemplateSOP.pdf</vt:lpwstr>
      </vt:variant>
      <vt:variant>
        <vt:lpwstr/>
      </vt:variant>
      <vt:variant>
        <vt:i4>589916</vt:i4>
      </vt:variant>
      <vt:variant>
        <vt:i4>18</vt:i4>
      </vt:variant>
      <vt:variant>
        <vt:i4>0</vt:i4>
      </vt:variant>
      <vt:variant>
        <vt:i4>5</vt:i4>
      </vt:variant>
      <vt:variant>
        <vt:lpwstr>https://www-internal.slac.stanford.edu/esh/docreview/reports/revisions.asp?ProductID=642</vt:lpwstr>
      </vt:variant>
      <vt:variant>
        <vt:lpwstr/>
      </vt:variant>
      <vt:variant>
        <vt:i4>2490388</vt:i4>
      </vt:variant>
      <vt:variant>
        <vt:i4>8</vt:i4>
      </vt:variant>
      <vt:variant>
        <vt:i4>0</vt:i4>
      </vt:variant>
      <vt:variant>
        <vt:i4>5</vt:i4>
      </vt:variant>
      <vt:variant>
        <vt:lpwstr>http://www-group.slac.stanford.edu/esh/hazardous_substances/chemsafety/</vt:lpwstr>
      </vt:variant>
      <vt:variant>
        <vt:lpwstr/>
      </vt:variant>
      <vt:variant>
        <vt:i4>2752517</vt:i4>
      </vt:variant>
      <vt:variant>
        <vt:i4>6</vt:i4>
      </vt:variant>
      <vt:variant>
        <vt:i4>0</vt:i4>
      </vt:variant>
      <vt:variant>
        <vt:i4>5</vt:i4>
      </vt:variant>
      <vt:variant>
        <vt:lpwstr>http://www-group.slac.stanford.edu/esh/general/general_policy/policies.htm</vt:lpwstr>
      </vt:variant>
      <vt:variant>
        <vt:lpwstr/>
      </vt:variant>
      <vt:variant>
        <vt:i4>3276862</vt:i4>
      </vt:variant>
      <vt:variant>
        <vt:i4>0</vt:i4>
      </vt:variant>
      <vt:variant>
        <vt:i4>0</vt:i4>
      </vt:variant>
      <vt:variant>
        <vt:i4>5</vt:i4>
      </vt:variant>
      <vt:variant>
        <vt:lpwstr>https://www-internal.slac.stanford.edu/esh-db/bmlookup/default.aspx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Laboratory Standard Operating Procedure Template</dc:title>
  <dc:subject>Laboratory Safety</dc:subject>
  <dc:creator>wheiser</dc:creator>
  <cp:lastModifiedBy>Heiser, Wayne</cp:lastModifiedBy>
  <cp:revision>6</cp:revision>
  <dcterms:created xsi:type="dcterms:W3CDTF">2022-03-26T14:30:00Z</dcterms:created>
  <dcterms:modified xsi:type="dcterms:W3CDTF">2022-03-26T14:37:00Z</dcterms:modified>
  <cp:category>Form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Published">
    <vt:filetime>2022-03-25T07:00:00Z</vt:filetime>
  </property>
  <property fmtid="{D5CDD505-2E9C-101B-9397-08002B2CF9AE}" pid="3" name="DateEffective">
    <vt:filetime>2022-03-25T07:00:00Z</vt:filetime>
  </property>
  <property fmtid="{D5CDD505-2E9C-101B-9397-08002B2CF9AE}" pid="4" name="DateFirstPublished">
    <vt:filetime>2013-05-20T07:00:00Z</vt:filetime>
  </property>
  <property fmtid="{D5CDD505-2E9C-101B-9397-08002B2CF9AE}" pid="5" name="URL">
    <vt:lpwstr>https://www-group.slac.stanford.edu/esh/eshmanual/references/labsafetyTemplateSOP.pdf</vt:lpwstr>
  </property>
  <property fmtid="{D5CDD505-2E9C-101B-9397-08002B2CF9AE}" pid="6" name="ProductID">
    <vt:i4>642</vt:i4>
  </property>
  <property fmtid="{D5CDD505-2E9C-101B-9397-08002B2CF9AE}" pid="7" name="RevisionID">
    <vt:i4>2491</vt:i4>
  </property>
  <property fmtid="{D5CDD505-2E9C-101B-9397-08002B2CF9AE}" pid="8" name="SLACDocNum">
    <vt:lpwstr>SLAC-I-730-0A09J-009</vt:lpwstr>
  </property>
  <property fmtid="{D5CDD505-2E9C-101B-9397-08002B2CF9AE}" pid="9" name="SLACRevNum">
    <vt:i4>2</vt:i4>
  </property>
  <property fmtid="{D5CDD505-2E9C-101B-9397-08002B2CF9AE}" pid="10" name="SLACVerNum">
    <vt:i4>4</vt:i4>
  </property>
  <property fmtid="{D5CDD505-2E9C-101B-9397-08002B2CF9AE}" pid="11" name="SLACContractNum">
    <vt:lpwstr>DE-AC02-76SF00515</vt:lpwstr>
  </property>
  <property fmtid="{D5CDD505-2E9C-101B-9397-08002B2CF9AE}" pid="12" name="Status">
    <vt:lpwstr>Final</vt:lpwstr>
  </property>
  <property fmtid="{D5CDD505-2E9C-101B-9397-08002B2CF9AE}" pid="13" name="Owner">
    <vt:lpwstr>Laboratory Safety</vt:lpwstr>
  </property>
  <property fmtid="{D5CDD505-2E9C-101B-9397-08002B2CF9AE}" pid="14" name="Publisher">
    <vt:lpwstr>ESH Publishing</vt:lpwstr>
  </property>
  <property fmtid="{D5CDD505-2E9C-101B-9397-08002B2CF9AE}" pid="15" name="Office">
    <vt:lpwstr>Environment, Safety &amp; Health Division</vt:lpwstr>
  </property>
  <property fmtid="{D5CDD505-2E9C-101B-9397-08002B2CF9AE}" pid="16" name="ChapterNum">
    <vt:i4>58</vt:i4>
  </property>
  <property fmtid="{D5CDD505-2E9C-101B-9397-08002B2CF9AE}" pid="17" name="ChapterTitle">
    <vt:lpwstr>Laboratory Safety</vt:lpwstr>
  </property>
  <property fmtid="{D5CDD505-2E9C-101B-9397-08002B2CF9AE}" pid="18" name="Description">
    <vt:lpwstr>Recommended template for creating experiment-specific standard operating procedures (SOPs)</vt:lpwstr>
  </property>
  <property fmtid="{D5CDD505-2E9C-101B-9397-08002B2CF9AE}" pid="19" name="Purpose">
    <vt:lpwstr>Ensure that chemical hazards and mechanisms used to control exposure to those hazards are identified</vt:lpwstr>
  </property>
  <property fmtid="{D5CDD505-2E9C-101B-9397-08002B2CF9AE}" pid="20" name="Scope">
    <vt:lpwstr>Creating experiment-specific standard operating procedures (SOPs) that address chemical hazards and mechanisms used to control exposure to those hazards</vt:lpwstr>
  </property>
  <property fmtid="{D5CDD505-2E9C-101B-9397-08002B2CF9AE}" pid="21" name="Applicability">
    <vt:lpwstr>Worker; supervisor; PI; laboratory manager; ESH coordinator</vt:lpwstr>
  </property>
</Properties>
</file>