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8D5" w:rsidRPr="00A84AE5" w:rsidRDefault="00E83FCB" w:rsidP="00A84A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81150" cy="571500"/>
            <wp:effectExtent l="19050" t="0" r="0" b="0"/>
            <wp:docPr id="1" name="Picture 1" descr="SLAC_Logo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C_Logo_hir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8856"/>
      </w:tblGrid>
      <w:tr w:rsidR="007958D5" w:rsidRPr="00861996" w:rsidTr="00426077">
        <w:trPr>
          <w:jc w:val="center"/>
        </w:trPr>
        <w:tc>
          <w:tcPr>
            <w:tcW w:w="8856" w:type="dxa"/>
          </w:tcPr>
          <w:p w:rsidR="007958D5" w:rsidRPr="00861996" w:rsidRDefault="00A46E27" w:rsidP="00A46E2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LCLS SXR</w:t>
            </w:r>
            <w:r w:rsidR="000514B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NRL MAIN BACK FLANGE</w:t>
            </w:r>
            <w:r w:rsidR="006B564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7958D5" w:rsidRPr="00861996" w:rsidTr="00426077">
        <w:trPr>
          <w:jc w:val="center"/>
        </w:trPr>
        <w:tc>
          <w:tcPr>
            <w:tcW w:w="8856" w:type="dxa"/>
          </w:tcPr>
          <w:p w:rsidR="007958D5" w:rsidRPr="00861996" w:rsidRDefault="007958D5" w:rsidP="004260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61996">
              <w:rPr>
                <w:rFonts w:ascii="Arial" w:hAnsi="Arial" w:cs="Arial"/>
                <w:b/>
                <w:sz w:val="32"/>
                <w:szCs w:val="32"/>
              </w:rPr>
              <w:t>FIDUCIALIZATION REPORT</w:t>
            </w:r>
          </w:p>
        </w:tc>
      </w:tr>
    </w:tbl>
    <w:p w:rsidR="007958D5" w:rsidRDefault="007958D5" w:rsidP="007958D5">
      <w:pPr>
        <w:jc w:val="center"/>
      </w:pPr>
    </w:p>
    <w:p w:rsidR="007958D5" w:rsidRDefault="007958D5" w:rsidP="007958D5">
      <w:pPr>
        <w:jc w:val="center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9574"/>
      </w:tblGrid>
      <w:tr w:rsidR="007958D5" w:rsidTr="00426077">
        <w:trPr>
          <w:cantSplit/>
          <w:trHeight w:val="7340"/>
          <w:jc w:val="center"/>
        </w:trPr>
        <w:tc>
          <w:tcPr>
            <w:tcW w:w="360" w:type="dxa"/>
            <w:vAlign w:val="center"/>
          </w:tcPr>
          <w:p w:rsidR="007958D5" w:rsidRPr="00524E95" w:rsidRDefault="00053D6B" w:rsidP="00426077">
            <w:pPr>
              <w:keepNext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51pt">
                  <v:imagedata r:id="rId8" o:title="DSCN2516"/>
                </v:shape>
              </w:pict>
            </w:r>
          </w:p>
        </w:tc>
      </w:tr>
    </w:tbl>
    <w:p w:rsidR="007958D5" w:rsidRDefault="007958D5" w:rsidP="007958D5"/>
    <w:p w:rsidR="00095AC5" w:rsidRPr="000D7429" w:rsidRDefault="00095AC5" w:rsidP="007958D5"/>
    <w:tbl>
      <w:tblPr>
        <w:tblW w:w="0" w:type="auto"/>
        <w:jc w:val="center"/>
        <w:tblLook w:val="01E0"/>
      </w:tblPr>
      <w:tblGrid>
        <w:gridCol w:w="2857"/>
        <w:gridCol w:w="6630"/>
      </w:tblGrid>
      <w:tr w:rsidR="007958D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Inspector: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Keith Caban</w:t>
            </w:r>
          </w:p>
        </w:tc>
      </w:tr>
      <w:tr w:rsidR="007958D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B37238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Customer</w:t>
            </w:r>
            <w:r w:rsidR="007958D5" w:rsidRPr="00861996">
              <w:rPr>
                <w:rFonts w:ascii="Arial" w:hAnsi="Arial" w:cs="Arial"/>
              </w:rPr>
              <w:t>:</w:t>
            </w:r>
          </w:p>
        </w:tc>
        <w:tc>
          <w:tcPr>
            <w:tcW w:w="6630" w:type="dxa"/>
            <w:vAlign w:val="center"/>
          </w:tcPr>
          <w:p w:rsidR="007958D5" w:rsidRPr="00861996" w:rsidRDefault="00A46E27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Holmes</w:t>
            </w:r>
          </w:p>
        </w:tc>
      </w:tr>
      <w:tr w:rsidR="007958D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ate:</w:t>
            </w:r>
          </w:p>
        </w:tc>
        <w:tc>
          <w:tcPr>
            <w:tcW w:w="6630" w:type="dxa"/>
            <w:vAlign w:val="center"/>
          </w:tcPr>
          <w:p w:rsidR="007958D5" w:rsidRPr="00861996" w:rsidRDefault="00A46E27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Thursday, July 14, 2011</w:t>
            </w:r>
          </w:p>
        </w:tc>
      </w:tr>
      <w:tr w:rsidR="007958D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Work Order/Charge No.:</w:t>
            </w:r>
          </w:p>
        </w:tc>
        <w:tc>
          <w:tcPr>
            <w:tcW w:w="6630" w:type="dxa"/>
            <w:vAlign w:val="center"/>
          </w:tcPr>
          <w:p w:rsidR="007958D5" w:rsidRPr="006B564A" w:rsidRDefault="008A2ACC" w:rsidP="00A46E2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A46E27">
              <w:rPr>
                <w:rFonts w:ascii="Arial" w:hAnsi="Arial" w:cs="Arial"/>
              </w:rPr>
              <w:t>545-1</w:t>
            </w:r>
          </w:p>
        </w:tc>
      </w:tr>
      <w:tr w:rsidR="007958D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Serial Number:</w:t>
            </w:r>
          </w:p>
        </w:tc>
        <w:tc>
          <w:tcPr>
            <w:tcW w:w="6630" w:type="dxa"/>
            <w:vAlign w:val="center"/>
          </w:tcPr>
          <w:p w:rsidR="007958D5" w:rsidRPr="00861996" w:rsidRDefault="006B564A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001</w:t>
            </w:r>
          </w:p>
        </w:tc>
      </w:tr>
      <w:tr w:rsidR="00A84AE5" w:rsidRPr="00861996" w:rsidTr="00426077">
        <w:trPr>
          <w:trHeight w:val="356"/>
          <w:jc w:val="center"/>
        </w:trPr>
        <w:tc>
          <w:tcPr>
            <w:tcW w:w="2857" w:type="dxa"/>
            <w:vAlign w:val="center"/>
          </w:tcPr>
          <w:p w:rsidR="00A84AE5" w:rsidRPr="00861996" w:rsidRDefault="00A84AE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Drwg</w:t>
            </w:r>
            <w:proofErr w:type="spellEnd"/>
            <w:r>
              <w:rPr>
                <w:rFonts w:ascii="Arial" w:hAnsi="Arial" w:cs="Arial"/>
              </w:rPr>
              <w:t>. #:</w:t>
            </w:r>
          </w:p>
        </w:tc>
        <w:tc>
          <w:tcPr>
            <w:tcW w:w="6630" w:type="dxa"/>
            <w:vAlign w:val="center"/>
          </w:tcPr>
          <w:p w:rsidR="00A84AE5" w:rsidRPr="00861996" w:rsidRDefault="00A46E27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SK-MH070111</w:t>
            </w:r>
          </w:p>
        </w:tc>
      </w:tr>
      <w:tr w:rsidR="007958D5" w:rsidRPr="00861996" w:rsidTr="004A3557">
        <w:trPr>
          <w:trHeight w:val="297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426077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URL of Fiducial Report:</w:t>
            </w:r>
          </w:p>
        </w:tc>
        <w:tc>
          <w:tcPr>
            <w:tcW w:w="6630" w:type="dxa"/>
            <w:vAlign w:val="center"/>
          </w:tcPr>
          <w:p w:rsidR="007958D5" w:rsidRPr="00861996" w:rsidRDefault="000514B9" w:rsidP="00A46E27">
            <w:pPr>
              <w:tabs>
                <w:tab w:val="left" w:pos="1410"/>
              </w:tabs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7D0F47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\\Web002\www-group\met\Quality\FIDUCIAL REPORTS\</w:t>
            </w:r>
            <w:r w:rsidR="00A46E27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SK-MH070111</w:t>
            </w:r>
            <w:r w:rsidR="005F4F1F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\</w:t>
            </w:r>
            <w:r w:rsidR="00383FC9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SN 001.pdf</w:t>
            </w:r>
          </w:p>
        </w:tc>
      </w:tr>
    </w:tbl>
    <w:p w:rsidR="007958D5" w:rsidRDefault="007958D5" w:rsidP="007958D5">
      <w:pPr>
        <w:tabs>
          <w:tab w:val="left" w:pos="1410"/>
        </w:tabs>
      </w:pPr>
      <w:r>
        <w:tab/>
      </w:r>
    </w:p>
    <w:tbl>
      <w:tblPr>
        <w:tblW w:w="0" w:type="auto"/>
        <w:tblLook w:val="01E0"/>
      </w:tblPr>
      <w:tblGrid>
        <w:gridCol w:w="8856"/>
      </w:tblGrid>
      <w:tr w:rsidR="007958D5" w:rsidRPr="00861996" w:rsidTr="00426077">
        <w:tc>
          <w:tcPr>
            <w:tcW w:w="8856" w:type="dxa"/>
          </w:tcPr>
          <w:p w:rsidR="00A84AE5" w:rsidRDefault="00A84AE5" w:rsidP="00426077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A84AE5" w:rsidRDefault="00A84AE5" w:rsidP="00426077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A84AE5" w:rsidRDefault="00A84AE5" w:rsidP="00426077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7958D5" w:rsidRPr="00861996" w:rsidRDefault="007958D5" w:rsidP="00053D6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 xml:space="preserve">Part Set-up – </w:t>
            </w:r>
            <w:r w:rsidR="00053D6B">
              <w:rPr>
                <w:rFonts w:ascii="Arial" w:hAnsi="Arial" w:cs="Arial"/>
                <w:b/>
              </w:rPr>
              <w:t>Fiducial Coordinate System (per Michael Holmes)</w:t>
            </w:r>
          </w:p>
        </w:tc>
      </w:tr>
    </w:tbl>
    <w:p w:rsidR="007958D5" w:rsidRDefault="007958D5" w:rsidP="007958D5"/>
    <w:tbl>
      <w:tblPr>
        <w:tblW w:w="0" w:type="auto"/>
        <w:tblLook w:val="01E0"/>
      </w:tblPr>
      <w:tblGrid>
        <w:gridCol w:w="8856"/>
      </w:tblGrid>
      <w:tr w:rsidR="007958D5" w:rsidTr="00426077">
        <w:tc>
          <w:tcPr>
            <w:tcW w:w="8856" w:type="dxa"/>
          </w:tcPr>
          <w:p w:rsidR="007958D5" w:rsidRDefault="007958D5" w:rsidP="000F5992">
            <w:pPr>
              <w:rPr>
                <w:rFonts w:ascii="Arial" w:hAnsi="Arial" w:cs="Arial"/>
              </w:rPr>
            </w:pPr>
          </w:p>
          <w:p w:rsidR="008A2ACC" w:rsidRDefault="00053D6B" w:rsidP="008A2ACC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Sealing Surface sets zero in ‘Z’</w:t>
            </w:r>
            <w:r w:rsidR="005E2C54">
              <w:rPr>
                <w:rFonts w:ascii="Arial" w:hAnsi="Arial" w:cs="Arial"/>
              </w:rPr>
              <w:t xml:space="preserve"> (Dashed Green Area, see picture below)</w:t>
            </w:r>
          </w:p>
          <w:p w:rsidR="00053D6B" w:rsidRDefault="00053D6B" w:rsidP="005E2C54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Thru ID</w:t>
            </w:r>
            <w:r w:rsidR="005E2C54">
              <w:rPr>
                <w:rFonts w:ascii="Arial" w:hAnsi="Arial" w:cs="Arial"/>
              </w:rPr>
              <w:t xml:space="preserve"> simulates </w:t>
            </w:r>
            <w:proofErr w:type="spellStart"/>
            <w:r w:rsidR="005E2C54">
              <w:rPr>
                <w:rFonts w:ascii="Arial" w:hAnsi="Arial" w:cs="Arial"/>
              </w:rPr>
              <w:t>Beamline</w:t>
            </w:r>
            <w:proofErr w:type="spellEnd"/>
            <w:r w:rsidR="005E2C54">
              <w:rPr>
                <w:rFonts w:ascii="Arial" w:hAnsi="Arial" w:cs="Arial"/>
              </w:rPr>
              <w:t xml:space="preserve"> center that sets zero in ‘X’ &amp; ‘Y’, and sets the planar alignment, where -Z moving away from the Sealing Surface.</w:t>
            </w:r>
          </w:p>
          <w:p w:rsidR="005E2C54" w:rsidRDefault="005E2C54" w:rsidP="005E2C54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is eliminated by the axis of the center of the thru ID circle and the Center of Hole #0, which creates the –X axis.</w:t>
            </w:r>
          </w:p>
          <w:p w:rsidR="005E2C54" w:rsidRPr="00861996" w:rsidRDefault="005E2C54" w:rsidP="005E2C54">
            <w:pPr>
              <w:ind w:left="360"/>
              <w:rPr>
                <w:rFonts w:ascii="Arial" w:hAnsi="Arial" w:cs="Arial"/>
              </w:rPr>
            </w:pPr>
          </w:p>
        </w:tc>
      </w:tr>
    </w:tbl>
    <w:p w:rsidR="007958D5" w:rsidRDefault="007958D5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5E2C54" w:rsidP="008A2ACC">
      <w:r>
        <w:rPr>
          <w:noProof/>
        </w:rPr>
        <w:pict>
          <v:oval id="_x0000_s1082" style="position:absolute;margin-left:62.25pt;margin-top:45.2pt;width:365.25pt;height:243.75pt;z-index:251678720" filled="f" strokecolor="#00b050" strokeweight="2.5pt">
            <v:stroke dashstyle="dash"/>
          </v:oval>
        </w:pict>
      </w:r>
      <w:r w:rsidR="00053D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251pt;margin-top:17.95pt;width:32.45pt;height:21.75pt;z-index:251677696;mso-height-percent:200;mso-height-percent:200;mso-width-relative:margin;mso-height-relative:margin">
            <v:textbox style="mso-fit-shape-to-text:t">
              <w:txbxContent>
                <w:p w:rsidR="00F8630E" w:rsidRPr="003638BA" w:rsidRDefault="00F8630E" w:rsidP="00053D6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-Z</w:t>
                  </w:r>
                </w:p>
              </w:txbxContent>
            </v:textbox>
          </v:shape>
        </w:pict>
      </w:r>
      <w:r w:rsidR="00053D6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239.2pt;margin-top:17.95pt;width:0;height:118.65pt;flip:y;z-index:251672576" o:connectortype="straight" strokecolor="yellow" strokeweight="3pt">
            <v:stroke endarrow="block"/>
          </v:shape>
        </w:pict>
      </w:r>
      <w:r w:rsidR="00053D6B">
        <w:rPr>
          <w:noProof/>
        </w:rPr>
        <w:pict>
          <v:shape id="_x0000_s1080" type="#_x0000_t202" style="position:absolute;margin-left:104.8pt;margin-top:69.7pt;width:32.45pt;height:21.75pt;z-index:251680768;mso-height-percent:200;mso-height-percent:200;mso-width-relative:margin;mso-height-relative:margin">
            <v:textbox style="mso-fit-shape-to-text:t">
              <w:txbxContent>
                <w:p w:rsidR="00F8630E" w:rsidRPr="003638BA" w:rsidRDefault="00F8630E" w:rsidP="00053D6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+Y</w:t>
                  </w:r>
                </w:p>
              </w:txbxContent>
            </v:textbox>
          </v:shape>
        </w:pict>
      </w:r>
      <w:r w:rsidR="00053D6B">
        <w:rPr>
          <w:noProof/>
        </w:rPr>
        <w:pict>
          <v:shape id="_x0000_s1079" type="#_x0000_t202" style="position:absolute;margin-left:332.25pt;margin-top:86.2pt;width:67pt;height:35.55pt;z-index:251679744;mso-height-percent:200;mso-height-percent:200;mso-width-relative:margin;mso-height-relative:margin">
            <v:textbox style="mso-fit-shape-to-text:t">
              <w:txbxContent>
                <w:p w:rsidR="00F8630E" w:rsidRDefault="00F8630E" w:rsidP="00053D6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-X</w:t>
                  </w:r>
                </w:p>
                <w:p w:rsidR="00F8630E" w:rsidRPr="003638BA" w:rsidRDefault="00F8630E" w:rsidP="00053D6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Hole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 xml:space="preserve"> #0</w:t>
                  </w:r>
                </w:p>
              </w:txbxContent>
            </v:textbox>
          </v:shape>
        </w:pict>
      </w:r>
      <w:r w:rsidR="00053D6B">
        <w:rPr>
          <w:noProof/>
        </w:rPr>
        <w:pict>
          <v:shape id="_x0000_s1078" type="#_x0000_t32" style="position:absolute;margin-left:137.25pt;margin-top:63.7pt;width:102pt;height:72.9pt;flip:x y;z-index:251674624" o:connectortype="straight" strokecolor="yellow" strokeweight="3pt">
            <v:stroke endarrow="block"/>
          </v:shape>
        </w:pict>
      </w:r>
      <w:r w:rsidR="00053D6B">
        <w:rPr>
          <w:noProof/>
        </w:rPr>
        <w:pict>
          <v:shape id="_x0000_s1077" type="#_x0000_t32" style="position:absolute;margin-left:239.25pt;margin-top:63.7pt;width:131.25pt;height:72.9pt;flip:y;z-index:251673600" o:connectortype="straight" strokecolor="yellow" strokeweight="3pt">
            <v:stroke endarrow="block"/>
          </v:shape>
        </w:pict>
      </w:r>
      <w:r w:rsidR="00053D6B">
        <w:pict>
          <v:shape id="_x0000_i1027" type="#_x0000_t75" style="width:468pt;height:351pt">
            <v:imagedata r:id="rId8" o:title="DSCN2516"/>
          </v:shape>
        </w:pict>
      </w:r>
    </w:p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053D6B" w:rsidP="008A2ACC"/>
    <w:p w:rsidR="00053D6B" w:rsidRDefault="005E2C54" w:rsidP="008A2ACC">
      <w:r w:rsidRPr="005B4455">
        <w:rPr>
          <w:rFonts w:ascii="Arial" w:hAnsi="Arial" w:cs="Arial"/>
          <w:noProof/>
        </w:rPr>
        <w:lastRenderedPageBreak/>
        <w:pict>
          <v:shape id="_x0000_s1065" type="#_x0000_t202" style="position:absolute;margin-left:214.2pt;margin-top:7.5pt;width:47.65pt;height:21.75pt;z-index:251662336;mso-height-percent:200;mso-height-percent:200;mso-width-relative:margin;mso-height-relative:margin">
            <v:textbox style="mso-next-textbox:#_x0000_s1065;mso-fit-shape-to-text:t">
              <w:txbxContent>
                <w:p w:rsidR="00F8630E" w:rsidRPr="003638BA" w:rsidRDefault="00F8630E" w:rsidP="008A2ACC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TB(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>4)</w:t>
                  </w:r>
                </w:p>
              </w:txbxContent>
            </v:textbox>
          </v:shape>
        </w:pict>
      </w:r>
    </w:p>
    <w:p w:rsidR="00053D6B" w:rsidRDefault="00053D6B" w:rsidP="008A2ACC"/>
    <w:p w:rsidR="00D178AB" w:rsidRDefault="005E2C54" w:rsidP="00A429B0">
      <w:pPr>
        <w:jc w:val="center"/>
      </w:pPr>
      <w:r>
        <w:rPr>
          <w:noProof/>
        </w:rPr>
        <w:pict>
          <v:shape id="_x0000_s1067" type="#_x0000_t202" style="position:absolute;left:0;text-align:left;margin-left:12.75pt;margin-top:148.65pt;width:47.65pt;height:21.75pt;z-index:251664384;mso-height-percent:200;mso-height-percent:200;mso-width-relative:margin;mso-height-relative:margin">
            <v:textbox style="mso-next-textbox:#_x0000_s1067;mso-fit-shape-to-text:t">
              <w:txbxContent>
                <w:p w:rsidR="00F8630E" w:rsidRPr="003638BA" w:rsidRDefault="00F8630E" w:rsidP="008A2ACC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TB(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190.1pt;margin-top:40.65pt;width:32.45pt;height:21.75pt;z-index:251657216;mso-height-percent:200;mso-height-percent:200;mso-width-relative:margin;mso-height-relative:margin">
            <v:textbox style="mso-fit-shape-to-text:t">
              <w:txbxContent>
                <w:p w:rsidR="00F8630E" w:rsidRPr="003638BA" w:rsidRDefault="00F8630E" w:rsidP="00FB398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+Y</w:t>
                  </w:r>
                </w:p>
              </w:txbxContent>
            </v:textbox>
          </v:shape>
        </w:pict>
      </w:r>
      <w:r w:rsidRPr="005B4455">
        <w:rPr>
          <w:rFonts w:ascii="Arial" w:hAnsi="Arial" w:cs="Arial"/>
          <w:noProof/>
        </w:rPr>
        <w:pict>
          <v:shape id="_x0000_s1066" type="#_x0000_t202" style="position:absolute;left:0;text-align:left;margin-left:213.55pt;margin-top:334.65pt;width:47.65pt;height:21.75pt;z-index:251663360;mso-height-percent:200;mso-height-percent:200;mso-width-relative:margin;mso-height-relative:margin">
            <v:textbox style="mso-next-textbox:#_x0000_s1066;mso-fit-shape-to-text:t">
              <w:txbxContent>
                <w:p w:rsidR="00F8630E" w:rsidRPr="003638BA" w:rsidRDefault="00F8630E" w:rsidP="008A2ACC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TB(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>2)</w:t>
                  </w:r>
                </w:p>
              </w:txbxContent>
            </v:textbox>
          </v:shape>
        </w:pict>
      </w:r>
      <w:r w:rsidRPr="005B4455">
        <w:rPr>
          <w:rFonts w:ascii="Arial" w:hAnsi="Arial" w:cs="Arial"/>
          <w:noProof/>
        </w:rPr>
        <w:pict>
          <v:shape id="_x0000_s1064" type="#_x0000_t202" style="position:absolute;left:0;text-align:left;margin-left:396.9pt;margin-top:215.4pt;width:47.65pt;height:21.75pt;z-index:251661312;mso-height-percent:200;mso-height-percent:200;mso-width-relative:margin;mso-height-relative:margin">
            <v:textbox style="mso-next-textbox:#_x0000_s1064;mso-fit-shape-to-text:t">
              <w:txbxContent>
                <w:p w:rsidR="00F8630E" w:rsidRPr="003638BA" w:rsidRDefault="00F8630E" w:rsidP="00D178AB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TB(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>1)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7" type="#_x0000_t202" style="position:absolute;left:0;text-align:left;margin-left:326.15pt;margin-top:143.4pt;width:32.45pt;height:21.75pt;z-index:251656192;mso-height-percent:200;mso-height-percent:200;mso-width-relative:margin;mso-height-relative:margin">
            <v:textbox style="mso-fit-shape-to-text:t">
              <w:txbxContent>
                <w:p w:rsidR="00F8630E" w:rsidRPr="003638BA" w:rsidRDefault="00F8630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-X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32" style="position:absolute;left:0;text-align:left;margin-left:229.1pt;margin-top:165.15pt;width:135.4pt;height:5.25pt;z-index:251654144" o:connectortype="straight" strokecolor="yellow" strokeweight="3p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229.15pt;margin-top:35.2pt;width:6.35pt;height:129.95pt;flip:y;z-index:251655168" o:connectortype="straight" strokecolor="yellow" strokeweight="3pt">
            <v:stroke endarrow="block"/>
          </v:shape>
        </w:pict>
      </w:r>
      <w:r>
        <w:rPr>
          <w:noProof/>
        </w:rPr>
        <w:drawing>
          <wp:inline distT="0" distB="0" distL="0" distR="0">
            <wp:extent cx="4486275" cy="4352925"/>
            <wp:effectExtent l="19050" t="0" r="9525" b="0"/>
            <wp:docPr id="2" name="Picture 5" descr="E:\DCIM\100NIKON\DSCN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NIKON\DSCN2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AB" w:rsidRDefault="00D178AB" w:rsidP="007958D5"/>
    <w:p w:rsidR="005E2C54" w:rsidRDefault="005E2C54" w:rsidP="007958D5"/>
    <w:p w:rsidR="005E2C54" w:rsidRDefault="005E2C54" w:rsidP="007958D5"/>
    <w:p w:rsidR="005E2C54" w:rsidRDefault="005E2C54" w:rsidP="007958D5"/>
    <w:tbl>
      <w:tblPr>
        <w:tblW w:w="0" w:type="auto"/>
        <w:tblLook w:val="01E0"/>
      </w:tblPr>
      <w:tblGrid>
        <w:gridCol w:w="8856"/>
      </w:tblGrid>
      <w:tr w:rsidR="007958D5" w:rsidRPr="00861996" w:rsidTr="00426077">
        <w:tc>
          <w:tcPr>
            <w:tcW w:w="8856" w:type="dxa"/>
          </w:tcPr>
          <w:p w:rsidR="007958D5" w:rsidRPr="00861996" w:rsidRDefault="007958D5" w:rsidP="00426077">
            <w:pPr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Tooling Ball Measurements/Locations</w:t>
            </w:r>
          </w:p>
        </w:tc>
      </w:tr>
    </w:tbl>
    <w:p w:rsidR="007958D5" w:rsidRDefault="007958D5" w:rsidP="007958D5"/>
    <w:p w:rsidR="007958D5" w:rsidRDefault="00FB3987" w:rsidP="007958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Using ½” Diameter Tooling Balls with 1” extension </w:t>
      </w:r>
    </w:p>
    <w:p w:rsidR="00E83FCB" w:rsidRDefault="00FB3987" w:rsidP="007958D5">
      <w:pPr>
        <w:rPr>
          <w:rFonts w:ascii="Arial" w:hAnsi="Arial" w:cs="Arial"/>
        </w:rPr>
      </w:pPr>
      <w:r>
        <w:rPr>
          <w:rFonts w:ascii="Arial" w:hAnsi="Arial" w:cs="Arial"/>
        </w:rPr>
        <w:t>TB’s are scribed on Part located near TB Holes and/or TB Adapters (welded)</w:t>
      </w:r>
    </w:p>
    <w:p w:rsidR="00E83FCB" w:rsidRPr="00663AAD" w:rsidRDefault="00E83FCB" w:rsidP="007958D5">
      <w:pPr>
        <w:rPr>
          <w:rFonts w:ascii="Arial" w:hAnsi="Arial" w:cs="Arial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0"/>
        <w:gridCol w:w="1610"/>
        <w:gridCol w:w="1611"/>
        <w:gridCol w:w="1611"/>
        <w:gridCol w:w="1611"/>
        <w:gridCol w:w="1611"/>
      </w:tblGrid>
      <w:tr w:rsidR="00FB3987" w:rsidRPr="00861996" w:rsidTr="00FB3987">
        <w:trPr>
          <w:cantSplit/>
          <w:trHeight w:val="548"/>
        </w:trPr>
        <w:tc>
          <w:tcPr>
            <w:tcW w:w="1610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Tooling Ball</w:t>
            </w:r>
          </w:p>
        </w:tc>
        <w:tc>
          <w:tcPr>
            <w:tcW w:w="1610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Form</w:t>
            </w:r>
          </w:p>
        </w:tc>
        <w:tc>
          <w:tcPr>
            <w:tcW w:w="1611" w:type="dxa"/>
            <w:vAlign w:val="center"/>
          </w:tcPr>
          <w:p w:rsidR="00FB3987" w:rsidRPr="00FB3987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Diameter</w:t>
            </w:r>
          </w:p>
        </w:tc>
        <w:tc>
          <w:tcPr>
            <w:tcW w:w="1611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611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1611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Z</w:t>
            </w:r>
          </w:p>
        </w:tc>
      </w:tr>
      <w:tr w:rsidR="00FB3987" w:rsidRPr="00861996" w:rsidTr="00FB3987">
        <w:trPr>
          <w:cantSplit/>
          <w:trHeight w:val="548"/>
        </w:trPr>
        <w:tc>
          <w:tcPr>
            <w:tcW w:w="1610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1</w:t>
            </w:r>
          </w:p>
        </w:tc>
        <w:tc>
          <w:tcPr>
            <w:tcW w:w="1610" w:type="dxa"/>
            <w:vAlign w:val="center"/>
          </w:tcPr>
          <w:p w:rsidR="00FB3987" w:rsidRPr="00861996" w:rsidRDefault="00A429B0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</w:t>
            </w:r>
            <w:r w:rsidR="00F8630E">
              <w:rPr>
                <w:rFonts w:ascii="Arial" w:hAnsi="Arial" w:cs="Arial"/>
              </w:rPr>
              <w:t>28</w:t>
            </w:r>
          </w:p>
        </w:tc>
        <w:tc>
          <w:tcPr>
            <w:tcW w:w="1611" w:type="dxa"/>
            <w:vAlign w:val="center"/>
          </w:tcPr>
          <w:p w:rsidR="00FB3987" w:rsidRPr="00861996" w:rsidRDefault="00A429B0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0.499</w:t>
            </w:r>
            <w:r w:rsidR="00F8630E">
              <w:rPr>
                <w:rFonts w:ascii="Arial" w:hAnsi="Arial" w:cs="Arial"/>
              </w:rPr>
              <w:t>39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-12.12697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-3.25697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0.44075</w:t>
            </w:r>
          </w:p>
        </w:tc>
      </w:tr>
      <w:tr w:rsidR="00FB3987" w:rsidRPr="00861996" w:rsidTr="00FB3987">
        <w:trPr>
          <w:cantSplit/>
          <w:trHeight w:val="548"/>
        </w:trPr>
        <w:tc>
          <w:tcPr>
            <w:tcW w:w="1610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2</w:t>
            </w:r>
          </w:p>
        </w:tc>
        <w:tc>
          <w:tcPr>
            <w:tcW w:w="1610" w:type="dxa"/>
            <w:vAlign w:val="center"/>
          </w:tcPr>
          <w:p w:rsidR="00FB3987" w:rsidRPr="00861996" w:rsidRDefault="00A429B0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</w:t>
            </w:r>
            <w:r w:rsidR="00F8630E">
              <w:rPr>
                <w:rFonts w:ascii="Arial" w:hAnsi="Arial" w:cs="Arial"/>
              </w:rPr>
              <w:t>18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0.49748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-0.00739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-12.55978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0.44180</w:t>
            </w:r>
          </w:p>
        </w:tc>
      </w:tr>
      <w:tr w:rsidR="00FB3987" w:rsidRPr="00861996" w:rsidTr="00FB3987">
        <w:trPr>
          <w:cantSplit/>
          <w:trHeight w:val="548"/>
        </w:trPr>
        <w:tc>
          <w:tcPr>
            <w:tcW w:w="1610" w:type="dxa"/>
            <w:vAlign w:val="center"/>
          </w:tcPr>
          <w:p w:rsidR="00FB3987" w:rsidRPr="00861996" w:rsidRDefault="00FB3987" w:rsidP="00426077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3</w:t>
            </w:r>
          </w:p>
        </w:tc>
        <w:tc>
          <w:tcPr>
            <w:tcW w:w="1610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0.00012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0.49857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12.56029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-0.02362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0.49608</w:t>
            </w:r>
          </w:p>
        </w:tc>
      </w:tr>
      <w:tr w:rsidR="00FB3987" w:rsidRPr="00861996" w:rsidTr="00FB3987">
        <w:trPr>
          <w:cantSplit/>
          <w:trHeight w:val="548"/>
        </w:trPr>
        <w:tc>
          <w:tcPr>
            <w:tcW w:w="1610" w:type="dxa"/>
            <w:vAlign w:val="center"/>
          </w:tcPr>
          <w:p w:rsidR="00494783" w:rsidRPr="00E83FCB" w:rsidRDefault="00FB3987" w:rsidP="00E83F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4</w:t>
            </w:r>
          </w:p>
        </w:tc>
        <w:tc>
          <w:tcPr>
            <w:tcW w:w="1610" w:type="dxa"/>
            <w:vAlign w:val="center"/>
          </w:tcPr>
          <w:p w:rsidR="00FB3987" w:rsidRPr="00861996" w:rsidRDefault="00A429B0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</w:t>
            </w:r>
            <w:r w:rsidR="00F8630E">
              <w:rPr>
                <w:rFonts w:ascii="Arial" w:hAnsi="Arial" w:cs="Arial"/>
              </w:rPr>
              <w:t>66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0.49747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-0.03335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12.55806</w:t>
            </w:r>
          </w:p>
        </w:tc>
        <w:tc>
          <w:tcPr>
            <w:tcW w:w="1611" w:type="dxa"/>
            <w:vAlign w:val="center"/>
          </w:tcPr>
          <w:p w:rsidR="00FB3987" w:rsidRPr="00861996" w:rsidRDefault="00F8630E" w:rsidP="00426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0.50175</w:t>
            </w:r>
          </w:p>
        </w:tc>
      </w:tr>
    </w:tbl>
    <w:p w:rsidR="006D41ED" w:rsidRDefault="006D41ED" w:rsidP="00E83FCB">
      <w:pPr>
        <w:rPr>
          <w:rFonts w:ascii="Arial" w:hAnsi="Arial" w:cs="Arial"/>
          <w:b/>
        </w:rPr>
      </w:pPr>
    </w:p>
    <w:p w:rsidR="005E2C54" w:rsidRDefault="005E2C54" w:rsidP="00E83FCB">
      <w:pPr>
        <w:rPr>
          <w:rFonts w:ascii="Arial" w:hAnsi="Arial" w:cs="Arial"/>
          <w:b/>
        </w:rPr>
      </w:pPr>
    </w:p>
    <w:p w:rsidR="005E2C54" w:rsidRDefault="005E2C54" w:rsidP="00E83FCB">
      <w:pPr>
        <w:rPr>
          <w:rFonts w:ascii="Arial" w:hAnsi="Arial" w:cs="Arial"/>
          <w:b/>
        </w:rPr>
      </w:pPr>
    </w:p>
    <w:p w:rsidR="005E2C54" w:rsidRDefault="005E2C54" w:rsidP="00E83FCB">
      <w:pPr>
        <w:rPr>
          <w:rFonts w:ascii="Arial" w:hAnsi="Arial" w:cs="Arial"/>
          <w:b/>
        </w:rPr>
      </w:pPr>
    </w:p>
    <w:p w:rsidR="00E83FCB" w:rsidRDefault="005E2C54" w:rsidP="00E83F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Location of OD Flange to ID (</w:t>
      </w:r>
      <w:proofErr w:type="spellStart"/>
      <w:r>
        <w:rPr>
          <w:rFonts w:ascii="Arial" w:hAnsi="Arial" w:cs="Arial"/>
          <w:b/>
        </w:rPr>
        <w:t>Beamline</w:t>
      </w:r>
      <w:proofErr w:type="spellEnd"/>
      <w:r>
        <w:rPr>
          <w:rFonts w:ascii="Arial" w:hAnsi="Arial" w:cs="Arial"/>
          <w:b/>
        </w:rPr>
        <w:t xml:space="preserve"> Center)</w:t>
      </w:r>
    </w:p>
    <w:p w:rsidR="00E83FCB" w:rsidRDefault="00E83FCB" w:rsidP="00E83FCB">
      <w:pPr>
        <w:rPr>
          <w:rFonts w:ascii="Arial" w:hAnsi="Arial" w:cs="Arial"/>
          <w:b/>
        </w:rPr>
      </w:pPr>
    </w:p>
    <w:p w:rsidR="00E83FCB" w:rsidRPr="00607E41" w:rsidRDefault="005E2C54" w:rsidP="00E83FCB">
      <w:pPr>
        <w:rPr>
          <w:rFonts w:ascii="Arial" w:hAnsi="Arial" w:cs="Arial"/>
        </w:rPr>
      </w:pPr>
      <w:r w:rsidRPr="00607E41">
        <w:rPr>
          <w:rFonts w:ascii="Arial" w:hAnsi="Arial" w:cs="Arial"/>
        </w:rPr>
        <w:t xml:space="preserve">X = </w:t>
      </w:r>
      <w:r w:rsidR="00F8630E" w:rsidRPr="00607E41">
        <w:rPr>
          <w:rFonts w:ascii="Arial" w:hAnsi="Arial" w:cs="Arial"/>
        </w:rPr>
        <w:t>0.00241</w:t>
      </w:r>
    </w:p>
    <w:p w:rsidR="005E2C54" w:rsidRPr="00607E41" w:rsidRDefault="005E2C54" w:rsidP="00E83FCB">
      <w:pPr>
        <w:rPr>
          <w:rFonts w:ascii="Arial" w:hAnsi="Arial" w:cs="Arial"/>
        </w:rPr>
      </w:pPr>
      <w:r w:rsidRPr="00607E41">
        <w:rPr>
          <w:rFonts w:ascii="Arial" w:hAnsi="Arial" w:cs="Arial"/>
        </w:rPr>
        <w:t>Y=</w:t>
      </w:r>
      <w:r w:rsidR="00F8630E" w:rsidRPr="00607E41">
        <w:rPr>
          <w:rFonts w:ascii="Arial" w:hAnsi="Arial" w:cs="Arial"/>
        </w:rPr>
        <w:t xml:space="preserve"> -0.00047</w:t>
      </w:r>
    </w:p>
    <w:p w:rsidR="00E83FCB" w:rsidRDefault="00E83FCB" w:rsidP="00E83FCB">
      <w:pPr>
        <w:rPr>
          <w:rFonts w:ascii="Arial" w:hAnsi="Arial" w:cs="Arial"/>
          <w:b/>
        </w:rPr>
      </w:pPr>
    </w:p>
    <w:p w:rsidR="00607E41" w:rsidRDefault="00607E41" w:rsidP="00E83F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LIP DISTANCE </w:t>
      </w:r>
      <w:r w:rsidR="001B4A5F">
        <w:rPr>
          <w:rFonts w:ascii="Arial" w:hAnsi="Arial" w:cs="Arial"/>
          <w:b/>
        </w:rPr>
        <w:t xml:space="preserve">(Outer ring to OD) </w:t>
      </w:r>
      <w:r>
        <w:rPr>
          <w:rFonts w:ascii="Arial" w:hAnsi="Arial" w:cs="Arial"/>
          <w:b/>
        </w:rPr>
        <w:t>FROM SEALING SURFACE = 0.25205</w:t>
      </w:r>
    </w:p>
    <w:sectPr w:rsidR="00607E41" w:rsidSect="00E83FCB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30E" w:rsidRDefault="00F8630E" w:rsidP="00B37238">
      <w:r>
        <w:separator/>
      </w:r>
    </w:p>
  </w:endnote>
  <w:endnote w:type="continuationSeparator" w:id="0">
    <w:p w:rsidR="00F8630E" w:rsidRDefault="00F8630E" w:rsidP="00B37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30E" w:rsidRDefault="00F8630E" w:rsidP="00B37238">
      <w:r>
        <w:separator/>
      </w:r>
    </w:p>
  </w:footnote>
  <w:footnote w:type="continuationSeparator" w:id="0">
    <w:p w:rsidR="00F8630E" w:rsidRDefault="00F8630E" w:rsidP="00B372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0036C"/>
    <w:multiLevelType w:val="hybridMultilevel"/>
    <w:tmpl w:val="915E5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EB0035"/>
    <w:multiLevelType w:val="hybridMultilevel"/>
    <w:tmpl w:val="4DB20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38B1DC9"/>
    <w:multiLevelType w:val="hybridMultilevel"/>
    <w:tmpl w:val="DA36F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93B5E"/>
    <w:multiLevelType w:val="hybridMultilevel"/>
    <w:tmpl w:val="890AC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8D5"/>
    <w:rsid w:val="000514B9"/>
    <w:rsid w:val="00053D6B"/>
    <w:rsid w:val="00086CA2"/>
    <w:rsid w:val="00095AC5"/>
    <w:rsid w:val="00095F7B"/>
    <w:rsid w:val="000F5992"/>
    <w:rsid w:val="001562D1"/>
    <w:rsid w:val="001B4A5F"/>
    <w:rsid w:val="003040DD"/>
    <w:rsid w:val="003638BA"/>
    <w:rsid w:val="00383FC9"/>
    <w:rsid w:val="00426077"/>
    <w:rsid w:val="00494783"/>
    <w:rsid w:val="004A3557"/>
    <w:rsid w:val="004E46BE"/>
    <w:rsid w:val="0059368A"/>
    <w:rsid w:val="005975AA"/>
    <w:rsid w:val="005B4455"/>
    <w:rsid w:val="005C558F"/>
    <w:rsid w:val="005E2C54"/>
    <w:rsid w:val="005F4F1F"/>
    <w:rsid w:val="00607E41"/>
    <w:rsid w:val="00655B54"/>
    <w:rsid w:val="006B564A"/>
    <w:rsid w:val="006D41ED"/>
    <w:rsid w:val="00724D75"/>
    <w:rsid w:val="007958D5"/>
    <w:rsid w:val="007B2968"/>
    <w:rsid w:val="007D0F47"/>
    <w:rsid w:val="007F02FA"/>
    <w:rsid w:val="00884512"/>
    <w:rsid w:val="008A2ACC"/>
    <w:rsid w:val="008B12FF"/>
    <w:rsid w:val="00A17242"/>
    <w:rsid w:val="00A20B32"/>
    <w:rsid w:val="00A429B0"/>
    <w:rsid w:val="00A46E27"/>
    <w:rsid w:val="00A84AE5"/>
    <w:rsid w:val="00A93DE3"/>
    <w:rsid w:val="00AA02D3"/>
    <w:rsid w:val="00AE7584"/>
    <w:rsid w:val="00B31C4F"/>
    <w:rsid w:val="00B37238"/>
    <w:rsid w:val="00B84359"/>
    <w:rsid w:val="00D178AB"/>
    <w:rsid w:val="00E13F83"/>
    <w:rsid w:val="00E83FCB"/>
    <w:rsid w:val="00ED75F1"/>
    <w:rsid w:val="00EF33B1"/>
    <w:rsid w:val="00EF3B1E"/>
    <w:rsid w:val="00F124A0"/>
    <w:rsid w:val="00F54FAB"/>
    <w:rsid w:val="00F8630E"/>
    <w:rsid w:val="00FA3270"/>
    <w:rsid w:val="00FB3987"/>
    <w:rsid w:val="00FE3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enu v:ext="edit" strokecolor="yellow"/>
    </o:shapedefaults>
    <o:shapelayout v:ext="edit">
      <o:idmap v:ext="edit" data="1"/>
      <o:rules v:ext="edit">
        <o:r id="V:Rule7" type="connector" idref="#_x0000_s1056"/>
        <o:r id="V:Rule8" type="connector" idref="#_x0000_s1068"/>
        <o:r id="V:Rule9" type="connector" idref="#_x0000_s1069"/>
        <o:r id="V:Rule10" type="connector" idref="#_x0000_s1073"/>
        <o:r id="V:Rule11" type="connector" idref="#_x0000_s1055"/>
        <o:r id="V:Rule12" type="connector" idref="#_x0000_s1072"/>
        <o:r id="V:Rule13" type="connector" idref="#_x0000_s1076"/>
        <o:r id="V:Rule14" type="connector" idref="#_x0000_s1077"/>
        <o:r id="V:Rule15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8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958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D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72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723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372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723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4A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Caban</dc:creator>
  <cp:keywords/>
  <dc:description/>
  <cp:lastModifiedBy>kcaban</cp:lastModifiedBy>
  <cp:revision>5</cp:revision>
  <cp:lastPrinted>2010-06-09T16:49:00Z</cp:lastPrinted>
  <dcterms:created xsi:type="dcterms:W3CDTF">2011-07-14T16:49:00Z</dcterms:created>
  <dcterms:modified xsi:type="dcterms:W3CDTF">2011-07-14T17:27:00Z</dcterms:modified>
</cp:coreProperties>
</file>